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17" w:rsidRPr="00B524E5" w:rsidRDefault="007C1482" w:rsidP="00DC783E">
      <w:pPr>
        <w:pStyle w:val="Tekstpodstawowy"/>
        <w:spacing w:before="1"/>
        <w:ind w:left="567" w:right="-5677"/>
        <w:jc w:val="both"/>
        <w:rPr>
          <w:w w:val="105"/>
          <w:sz w:val="20"/>
          <w:szCs w:val="20"/>
          <w:lang w:val="pl-PL"/>
        </w:rPr>
      </w:pPr>
      <w:r w:rsidRPr="00B524E5">
        <w:rPr>
          <w:w w:val="105"/>
          <w:sz w:val="20"/>
          <w:szCs w:val="20"/>
          <w:lang w:val="pl-PL"/>
        </w:rPr>
        <w:t xml:space="preserve">       </w:t>
      </w:r>
      <w:r w:rsidR="00DC783E" w:rsidRPr="00B524E5">
        <w:rPr>
          <w:w w:val="105"/>
          <w:sz w:val="20"/>
          <w:szCs w:val="20"/>
          <w:lang w:val="pl-PL"/>
        </w:rPr>
        <w:tab/>
      </w:r>
      <w:r w:rsidR="00DC783E" w:rsidRPr="00B524E5">
        <w:rPr>
          <w:w w:val="105"/>
          <w:sz w:val="20"/>
          <w:szCs w:val="20"/>
          <w:lang w:val="pl-PL"/>
        </w:rPr>
        <w:tab/>
      </w:r>
      <w:r w:rsidR="00DC783E" w:rsidRPr="00B524E5">
        <w:rPr>
          <w:w w:val="105"/>
          <w:sz w:val="20"/>
          <w:szCs w:val="20"/>
          <w:lang w:val="pl-PL"/>
        </w:rPr>
        <w:tab/>
      </w:r>
      <w:r w:rsidR="00DC783E" w:rsidRPr="00B524E5">
        <w:rPr>
          <w:w w:val="105"/>
          <w:sz w:val="20"/>
          <w:szCs w:val="20"/>
          <w:lang w:val="pl-PL"/>
        </w:rPr>
        <w:tab/>
      </w:r>
      <w:r w:rsidR="00DC783E" w:rsidRPr="00B524E5">
        <w:rPr>
          <w:w w:val="105"/>
          <w:sz w:val="20"/>
          <w:szCs w:val="20"/>
          <w:lang w:val="pl-PL"/>
        </w:rPr>
        <w:tab/>
      </w:r>
      <w:r w:rsidR="00DC783E" w:rsidRPr="00B524E5">
        <w:rPr>
          <w:w w:val="105"/>
          <w:sz w:val="20"/>
          <w:szCs w:val="20"/>
          <w:lang w:val="pl-PL"/>
        </w:rPr>
        <w:tab/>
      </w:r>
      <w:r w:rsidR="00DC783E" w:rsidRPr="00B524E5">
        <w:rPr>
          <w:w w:val="105"/>
          <w:sz w:val="20"/>
          <w:szCs w:val="20"/>
          <w:lang w:val="pl-PL"/>
        </w:rPr>
        <w:tab/>
      </w:r>
      <w:r w:rsidR="00DC783E" w:rsidRPr="00B524E5">
        <w:rPr>
          <w:w w:val="105"/>
          <w:sz w:val="20"/>
          <w:szCs w:val="20"/>
          <w:lang w:val="pl-PL"/>
        </w:rPr>
        <w:tab/>
      </w:r>
      <w:r w:rsidR="00DC783E" w:rsidRPr="00B524E5">
        <w:rPr>
          <w:w w:val="105"/>
          <w:sz w:val="20"/>
          <w:szCs w:val="20"/>
          <w:lang w:val="pl-PL"/>
        </w:rPr>
        <w:tab/>
      </w:r>
      <w:r w:rsidR="00DC783E" w:rsidRPr="00B524E5">
        <w:rPr>
          <w:w w:val="105"/>
          <w:sz w:val="20"/>
          <w:szCs w:val="20"/>
          <w:lang w:val="pl-PL"/>
        </w:rPr>
        <w:tab/>
      </w:r>
      <w:bookmarkStart w:id="0" w:name="_GoBack"/>
      <w:r w:rsidRPr="00B524E5">
        <w:rPr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Szczecinek, dnia 2</w:t>
      </w:r>
      <w:r w:rsidR="0070562C" w:rsidRPr="00B524E5">
        <w:rPr>
          <w:w w:val="105"/>
          <w:sz w:val="20"/>
          <w:szCs w:val="20"/>
          <w:lang w:val="pl-PL"/>
        </w:rPr>
        <w:t>8</w:t>
      </w:r>
      <w:r w:rsidR="000E2817" w:rsidRPr="00B524E5">
        <w:rPr>
          <w:w w:val="105"/>
          <w:sz w:val="20"/>
          <w:szCs w:val="20"/>
          <w:lang w:val="pl-PL"/>
        </w:rPr>
        <w:t>.03.2024r.</w:t>
      </w:r>
    </w:p>
    <w:p w:rsidR="007C1482" w:rsidRPr="00B524E5" w:rsidRDefault="007C1482" w:rsidP="00DC783E">
      <w:pPr>
        <w:pStyle w:val="Tekstpodstawowy"/>
        <w:spacing w:before="1"/>
        <w:ind w:left="567" w:right="-5677"/>
        <w:jc w:val="both"/>
        <w:rPr>
          <w:w w:val="105"/>
          <w:sz w:val="20"/>
          <w:szCs w:val="20"/>
          <w:lang w:val="pl-PL"/>
        </w:rPr>
      </w:pPr>
    </w:p>
    <w:p w:rsidR="000E2817" w:rsidRPr="00B524E5" w:rsidRDefault="00607916" w:rsidP="00DC783E">
      <w:pPr>
        <w:spacing w:before="77"/>
        <w:ind w:left="567" w:right="848"/>
        <w:jc w:val="both"/>
        <w:rPr>
          <w:b/>
          <w:w w:val="105"/>
          <w:sz w:val="20"/>
          <w:szCs w:val="20"/>
          <w:lang w:val="pl-PL"/>
        </w:rPr>
      </w:pPr>
      <w:r w:rsidRPr="00B524E5">
        <w:rPr>
          <w:b/>
          <w:w w:val="105"/>
          <w:sz w:val="20"/>
          <w:szCs w:val="20"/>
          <w:lang w:val="pl-PL"/>
        </w:rPr>
        <w:t xml:space="preserve">             </w:t>
      </w:r>
      <w:r w:rsidRPr="00B524E5">
        <w:rPr>
          <w:b/>
          <w:w w:val="105"/>
          <w:sz w:val="20"/>
          <w:szCs w:val="20"/>
          <w:lang w:val="pl-PL"/>
        </w:rPr>
        <w:tab/>
      </w:r>
      <w:r w:rsidRPr="00B524E5">
        <w:rPr>
          <w:b/>
          <w:w w:val="105"/>
          <w:sz w:val="20"/>
          <w:szCs w:val="20"/>
          <w:lang w:val="pl-PL"/>
        </w:rPr>
        <w:tab/>
      </w:r>
      <w:r w:rsidRPr="00B524E5">
        <w:rPr>
          <w:b/>
          <w:w w:val="105"/>
          <w:sz w:val="20"/>
          <w:szCs w:val="20"/>
          <w:lang w:val="pl-PL"/>
        </w:rPr>
        <w:tab/>
      </w:r>
      <w:r w:rsidR="00B524E5">
        <w:rPr>
          <w:b/>
          <w:w w:val="105"/>
          <w:sz w:val="20"/>
          <w:szCs w:val="20"/>
          <w:lang w:val="pl-PL"/>
        </w:rPr>
        <w:tab/>
      </w:r>
      <w:r w:rsidR="00B524E5">
        <w:rPr>
          <w:b/>
          <w:w w:val="105"/>
          <w:sz w:val="20"/>
          <w:szCs w:val="20"/>
          <w:lang w:val="pl-PL"/>
        </w:rPr>
        <w:tab/>
      </w:r>
      <w:r w:rsidR="000E2817" w:rsidRPr="00B524E5">
        <w:rPr>
          <w:b/>
          <w:w w:val="105"/>
          <w:sz w:val="20"/>
          <w:szCs w:val="20"/>
          <w:lang w:val="pl-PL"/>
        </w:rPr>
        <w:t>OGŁOSZENIE O PRZETARGU</w:t>
      </w:r>
    </w:p>
    <w:p w:rsidR="00A6293B" w:rsidRPr="00B524E5" w:rsidRDefault="00A6293B" w:rsidP="00DC783E">
      <w:pPr>
        <w:spacing w:before="77"/>
        <w:ind w:left="567" w:right="848"/>
        <w:jc w:val="both"/>
        <w:rPr>
          <w:b/>
          <w:sz w:val="20"/>
          <w:szCs w:val="20"/>
          <w:lang w:val="pl-PL"/>
        </w:rPr>
      </w:pPr>
    </w:p>
    <w:p w:rsidR="000E2817" w:rsidRPr="00B524E5" w:rsidRDefault="000E2817" w:rsidP="00DC783E">
      <w:pPr>
        <w:pStyle w:val="Tekstpodstawowy"/>
        <w:spacing w:line="247" w:lineRule="auto"/>
        <w:ind w:left="567" w:right="848"/>
        <w:jc w:val="both"/>
        <w:rPr>
          <w:sz w:val="20"/>
          <w:szCs w:val="20"/>
          <w:lang w:val="pl-PL"/>
        </w:rPr>
      </w:pPr>
      <w:r w:rsidRPr="00B524E5">
        <w:rPr>
          <w:w w:val="105"/>
          <w:sz w:val="20"/>
          <w:szCs w:val="20"/>
          <w:lang w:val="pl-PL"/>
        </w:rPr>
        <w:t>W wykonaniu uchwały Nr LXIX/644/2024 Rady Miasta Szczecinek z dnia 15 lutego 2024 r. w sprawie wydzierżawienia</w:t>
      </w:r>
      <w:r w:rsidR="008E5A61" w:rsidRPr="00B524E5">
        <w:rPr>
          <w:w w:val="105"/>
          <w:sz w:val="20"/>
          <w:szCs w:val="20"/>
          <w:lang w:val="pl-PL"/>
        </w:rPr>
        <w:br/>
      </w:r>
      <w:r w:rsidRPr="00B524E5">
        <w:rPr>
          <w:w w:val="105"/>
          <w:sz w:val="20"/>
          <w:szCs w:val="20"/>
          <w:lang w:val="pl-PL"/>
        </w:rPr>
        <w:t>nieruchomości stanowiącej własność Miasta Szczecinek</w:t>
      </w:r>
    </w:p>
    <w:p w:rsidR="000E2817" w:rsidRPr="00B524E5" w:rsidRDefault="000E2817" w:rsidP="00DC783E">
      <w:pPr>
        <w:pStyle w:val="Tekstpodstawowy"/>
        <w:spacing w:before="2"/>
        <w:ind w:left="567" w:right="848"/>
        <w:jc w:val="both"/>
        <w:rPr>
          <w:sz w:val="20"/>
          <w:szCs w:val="20"/>
          <w:lang w:val="pl-PL"/>
        </w:rPr>
      </w:pPr>
    </w:p>
    <w:p w:rsidR="000E2817" w:rsidRPr="00B524E5" w:rsidRDefault="000E2817" w:rsidP="00DC783E">
      <w:pPr>
        <w:ind w:left="567" w:right="848"/>
        <w:jc w:val="both"/>
        <w:rPr>
          <w:sz w:val="20"/>
          <w:szCs w:val="20"/>
          <w:lang w:val="pl-PL"/>
        </w:rPr>
      </w:pPr>
      <w:r w:rsidRPr="00B524E5">
        <w:rPr>
          <w:b/>
          <w:w w:val="105"/>
          <w:sz w:val="20"/>
          <w:szCs w:val="20"/>
          <w:u w:val="thick" w:color="151516"/>
          <w:lang w:val="pl-PL"/>
        </w:rPr>
        <w:t>BURMISTRZ MIASTA SZCZECINEK</w:t>
      </w:r>
      <w:r w:rsidR="00607916" w:rsidRPr="00B524E5">
        <w:rPr>
          <w:b/>
          <w:w w:val="105"/>
          <w:sz w:val="20"/>
          <w:szCs w:val="20"/>
          <w:u w:val="thick" w:color="151516"/>
          <w:lang w:val="pl-PL"/>
        </w:rPr>
        <w:t xml:space="preserve"> </w:t>
      </w:r>
      <w:r w:rsidRPr="00B524E5">
        <w:rPr>
          <w:w w:val="105"/>
          <w:sz w:val="20"/>
          <w:szCs w:val="20"/>
          <w:lang w:val="pl-PL"/>
        </w:rPr>
        <w:t>ogłasza I przetarg ustny nieograniczony na oddanie w dzierżawę nieruchomości</w:t>
      </w:r>
      <w:r w:rsidR="008E5A61" w:rsidRPr="00B524E5">
        <w:rPr>
          <w:w w:val="105"/>
          <w:sz w:val="20"/>
          <w:szCs w:val="20"/>
          <w:lang w:val="pl-PL"/>
        </w:rPr>
        <w:br/>
      </w:r>
      <w:r w:rsidRPr="00B524E5">
        <w:rPr>
          <w:w w:val="105"/>
          <w:sz w:val="20"/>
          <w:szCs w:val="20"/>
          <w:lang w:val="pl-PL"/>
        </w:rPr>
        <w:t>położonej w Szczecinku, szczegółowo opisanej w poniższej</w:t>
      </w:r>
      <w:r w:rsidR="00607916" w:rsidRPr="00B524E5">
        <w:rPr>
          <w:w w:val="105"/>
          <w:sz w:val="20"/>
          <w:szCs w:val="20"/>
          <w:lang w:val="pl-PL"/>
        </w:rPr>
        <w:t xml:space="preserve"> </w:t>
      </w:r>
      <w:r w:rsidRPr="00B524E5">
        <w:rPr>
          <w:w w:val="105"/>
          <w:sz w:val="20"/>
          <w:szCs w:val="20"/>
          <w:lang w:val="pl-PL"/>
        </w:rPr>
        <w:t>:</w:t>
      </w:r>
    </w:p>
    <w:p w:rsidR="00607916" w:rsidRPr="00B524E5" w:rsidRDefault="00607916" w:rsidP="00DC783E">
      <w:pPr>
        <w:pStyle w:val="TableParagraph"/>
        <w:spacing w:before="1" w:line="252" w:lineRule="auto"/>
        <w:ind w:left="567" w:right="848"/>
        <w:jc w:val="both"/>
        <w:rPr>
          <w:b/>
          <w:w w:val="105"/>
          <w:sz w:val="20"/>
          <w:szCs w:val="20"/>
        </w:rPr>
      </w:pPr>
    </w:p>
    <w:p w:rsidR="000E2817" w:rsidRPr="00B524E5" w:rsidRDefault="00607916" w:rsidP="00DC783E">
      <w:pPr>
        <w:pStyle w:val="TableParagraph"/>
        <w:spacing w:before="1" w:line="252" w:lineRule="auto"/>
        <w:ind w:left="567" w:right="848"/>
        <w:jc w:val="both"/>
        <w:rPr>
          <w:b/>
          <w:sz w:val="20"/>
          <w:szCs w:val="20"/>
          <w:lang w:val="pl-PL"/>
        </w:rPr>
      </w:pPr>
      <w:r w:rsidRPr="00B524E5">
        <w:rPr>
          <w:b/>
          <w:w w:val="105"/>
          <w:sz w:val="20"/>
          <w:szCs w:val="20"/>
        </w:rPr>
        <w:t>Położenie Nieruchomości</w:t>
      </w:r>
      <w:r w:rsidRPr="00B524E5">
        <w:rPr>
          <w:w w:val="105"/>
          <w:sz w:val="20"/>
          <w:szCs w:val="20"/>
        </w:rPr>
        <w:t xml:space="preserve"> </w:t>
      </w:r>
      <w:r w:rsidR="00BC7F50" w:rsidRPr="00B524E5">
        <w:rPr>
          <w:w w:val="105"/>
          <w:sz w:val="20"/>
          <w:szCs w:val="20"/>
        </w:rPr>
        <w:t xml:space="preserve">- </w:t>
      </w:r>
      <w:r w:rsidRPr="00B524E5">
        <w:rPr>
          <w:w w:val="105"/>
          <w:sz w:val="20"/>
          <w:szCs w:val="20"/>
        </w:rPr>
        <w:t>ul. Cieślaka</w:t>
      </w:r>
    </w:p>
    <w:p w:rsidR="00607916" w:rsidRPr="00B524E5" w:rsidRDefault="00607916" w:rsidP="00DC783E">
      <w:pPr>
        <w:pStyle w:val="TableParagraph"/>
        <w:spacing w:line="259" w:lineRule="auto"/>
        <w:ind w:left="567" w:right="848"/>
        <w:jc w:val="both"/>
        <w:rPr>
          <w:b/>
          <w:w w:val="105"/>
          <w:sz w:val="20"/>
          <w:szCs w:val="20"/>
        </w:rPr>
      </w:pPr>
      <w:r w:rsidRPr="00B524E5">
        <w:rPr>
          <w:b/>
          <w:w w:val="105"/>
          <w:sz w:val="20"/>
          <w:szCs w:val="20"/>
        </w:rPr>
        <w:t>Oznaczenie geodezyjne</w:t>
      </w:r>
      <w:r w:rsidRPr="00B524E5">
        <w:rPr>
          <w:w w:val="105"/>
          <w:sz w:val="20"/>
          <w:szCs w:val="20"/>
        </w:rPr>
        <w:t xml:space="preserve"> </w:t>
      </w:r>
      <w:r w:rsidR="00BC7F50" w:rsidRPr="00B524E5">
        <w:rPr>
          <w:w w:val="105"/>
          <w:sz w:val="20"/>
          <w:szCs w:val="20"/>
        </w:rPr>
        <w:t>- c</w:t>
      </w:r>
      <w:r w:rsidRPr="00B524E5">
        <w:rPr>
          <w:w w:val="105"/>
          <w:sz w:val="20"/>
          <w:szCs w:val="20"/>
        </w:rPr>
        <w:t xml:space="preserve">zęść działki nr </w:t>
      </w:r>
      <w:r w:rsidRPr="00B524E5">
        <w:rPr>
          <w:b/>
          <w:w w:val="105"/>
          <w:sz w:val="20"/>
          <w:szCs w:val="20"/>
        </w:rPr>
        <w:t xml:space="preserve">16/3 </w:t>
      </w:r>
      <w:r w:rsidRPr="00B524E5">
        <w:rPr>
          <w:w w:val="105"/>
          <w:sz w:val="20"/>
          <w:szCs w:val="20"/>
        </w:rPr>
        <w:t>obręb 14</w:t>
      </w:r>
    </w:p>
    <w:p w:rsidR="000E2817" w:rsidRPr="00B524E5" w:rsidRDefault="00607916" w:rsidP="00DC783E">
      <w:pPr>
        <w:pStyle w:val="Tekstpodstawowy"/>
        <w:spacing w:before="6"/>
        <w:ind w:left="567" w:right="848"/>
        <w:jc w:val="both"/>
        <w:rPr>
          <w:b/>
          <w:w w:val="105"/>
          <w:sz w:val="20"/>
          <w:szCs w:val="20"/>
        </w:rPr>
      </w:pPr>
      <w:r w:rsidRPr="00B524E5">
        <w:rPr>
          <w:b/>
          <w:w w:val="105"/>
          <w:sz w:val="20"/>
          <w:szCs w:val="20"/>
        </w:rPr>
        <w:t xml:space="preserve">Powierzchnia </w:t>
      </w:r>
      <w:r w:rsidR="00BC7F50" w:rsidRPr="00B524E5">
        <w:rPr>
          <w:b/>
          <w:w w:val="105"/>
          <w:sz w:val="20"/>
          <w:szCs w:val="20"/>
        </w:rPr>
        <w:t xml:space="preserve">- </w:t>
      </w:r>
      <w:r w:rsidRPr="00B524E5">
        <w:rPr>
          <w:w w:val="105"/>
          <w:sz w:val="20"/>
          <w:szCs w:val="20"/>
        </w:rPr>
        <w:t>58 m</w:t>
      </w:r>
      <w:r w:rsidRPr="00B524E5">
        <w:rPr>
          <w:w w:val="105"/>
          <w:position w:val="5"/>
          <w:sz w:val="20"/>
          <w:szCs w:val="20"/>
        </w:rPr>
        <w:t>2</w:t>
      </w:r>
    </w:p>
    <w:p w:rsidR="00607916" w:rsidRPr="00B524E5" w:rsidRDefault="00607916" w:rsidP="00DC783E">
      <w:pPr>
        <w:pStyle w:val="Tekstpodstawowy"/>
        <w:spacing w:before="6"/>
        <w:ind w:left="567" w:right="848"/>
        <w:jc w:val="both"/>
        <w:rPr>
          <w:b/>
          <w:w w:val="105"/>
          <w:sz w:val="20"/>
          <w:szCs w:val="20"/>
        </w:rPr>
      </w:pPr>
      <w:r w:rsidRPr="00B524E5">
        <w:rPr>
          <w:b/>
          <w:w w:val="105"/>
          <w:sz w:val="20"/>
          <w:szCs w:val="20"/>
        </w:rPr>
        <w:t>Przeznaczenie nieruchomości</w:t>
      </w:r>
      <w:r w:rsidR="00BC7F50" w:rsidRPr="00B524E5">
        <w:rPr>
          <w:b/>
          <w:w w:val="105"/>
          <w:sz w:val="20"/>
          <w:szCs w:val="20"/>
        </w:rPr>
        <w:t xml:space="preserve"> -</w:t>
      </w:r>
      <w:r w:rsidRPr="00B524E5">
        <w:rPr>
          <w:sz w:val="20"/>
          <w:szCs w:val="20"/>
          <w:lang w:val="pl-PL"/>
        </w:rPr>
        <w:t xml:space="preserve"> </w:t>
      </w:r>
      <w:r w:rsidR="00BC7F50" w:rsidRPr="00B524E5">
        <w:rPr>
          <w:sz w:val="20"/>
          <w:szCs w:val="20"/>
          <w:lang w:val="pl-PL"/>
        </w:rPr>
        <w:t xml:space="preserve"> n</w:t>
      </w:r>
      <w:r w:rsidRPr="00B524E5">
        <w:rPr>
          <w:sz w:val="20"/>
          <w:szCs w:val="20"/>
          <w:lang w:val="pl-PL"/>
        </w:rPr>
        <w:t>a cele handlowe z możliwością lokalizacji tymczasowego  pawilonu handlowego</w:t>
      </w:r>
    </w:p>
    <w:p w:rsidR="00607916" w:rsidRPr="00B524E5" w:rsidRDefault="00607916" w:rsidP="00DC783E">
      <w:pPr>
        <w:pStyle w:val="TableParagraph"/>
        <w:spacing w:before="1" w:line="252" w:lineRule="auto"/>
        <w:ind w:left="567" w:right="848"/>
        <w:jc w:val="both"/>
        <w:rPr>
          <w:b/>
          <w:w w:val="105"/>
          <w:sz w:val="20"/>
          <w:szCs w:val="20"/>
        </w:rPr>
      </w:pPr>
      <w:r w:rsidRPr="00B524E5">
        <w:rPr>
          <w:b/>
          <w:w w:val="105"/>
          <w:sz w:val="20"/>
          <w:szCs w:val="20"/>
        </w:rPr>
        <w:t>Forma władania nieruchomością</w:t>
      </w:r>
      <w:r w:rsidRPr="00B524E5">
        <w:rPr>
          <w:w w:val="105"/>
          <w:sz w:val="20"/>
          <w:szCs w:val="20"/>
          <w:lang w:val="pl-PL"/>
        </w:rPr>
        <w:t xml:space="preserve"> </w:t>
      </w:r>
      <w:r w:rsidR="00BC7F50" w:rsidRPr="00B524E5">
        <w:rPr>
          <w:w w:val="105"/>
          <w:sz w:val="20"/>
          <w:szCs w:val="20"/>
          <w:lang w:val="pl-PL"/>
        </w:rPr>
        <w:t>- d</w:t>
      </w:r>
      <w:r w:rsidRPr="00B524E5">
        <w:rPr>
          <w:w w:val="105"/>
          <w:sz w:val="20"/>
          <w:szCs w:val="20"/>
          <w:lang w:val="pl-PL"/>
        </w:rPr>
        <w:t xml:space="preserve">zierżawa na okres </w:t>
      </w:r>
      <w:r w:rsidRPr="00B524E5">
        <w:rPr>
          <w:w w:val="110"/>
          <w:sz w:val="20"/>
          <w:szCs w:val="20"/>
          <w:lang w:val="pl-PL"/>
        </w:rPr>
        <w:t>do</w:t>
      </w:r>
      <w:r w:rsidRPr="00B524E5">
        <w:rPr>
          <w:spacing w:val="-34"/>
          <w:w w:val="110"/>
          <w:sz w:val="20"/>
          <w:szCs w:val="20"/>
          <w:lang w:val="pl-PL"/>
        </w:rPr>
        <w:t xml:space="preserve"> </w:t>
      </w:r>
      <w:r w:rsidRPr="00B524E5">
        <w:rPr>
          <w:w w:val="110"/>
          <w:sz w:val="20"/>
          <w:szCs w:val="20"/>
          <w:lang w:val="pl-PL"/>
        </w:rPr>
        <w:t>31.12.2034r.</w:t>
      </w:r>
    </w:p>
    <w:p w:rsidR="00607916" w:rsidRPr="00B524E5" w:rsidRDefault="00607916" w:rsidP="00DC783E">
      <w:pPr>
        <w:pStyle w:val="TableParagraph"/>
        <w:spacing w:before="1"/>
        <w:ind w:left="567" w:right="848"/>
        <w:jc w:val="both"/>
        <w:rPr>
          <w:sz w:val="20"/>
          <w:szCs w:val="20"/>
          <w:lang w:val="pl-PL"/>
        </w:rPr>
      </w:pPr>
      <w:r w:rsidRPr="00B524E5">
        <w:rPr>
          <w:b/>
          <w:w w:val="105"/>
          <w:sz w:val="20"/>
          <w:szCs w:val="20"/>
        </w:rPr>
        <w:t>Cena</w:t>
      </w:r>
      <w:r w:rsidRPr="00B524E5">
        <w:rPr>
          <w:b/>
          <w:spacing w:val="-6"/>
          <w:w w:val="105"/>
          <w:sz w:val="20"/>
          <w:szCs w:val="20"/>
        </w:rPr>
        <w:t xml:space="preserve"> </w:t>
      </w:r>
      <w:r w:rsidRPr="00B524E5">
        <w:rPr>
          <w:b/>
          <w:w w:val="105"/>
          <w:sz w:val="20"/>
          <w:szCs w:val="20"/>
        </w:rPr>
        <w:t>wywoławcza czynszu dzierżawnego</w:t>
      </w:r>
      <w:r w:rsidR="00BC7F50" w:rsidRPr="00B524E5">
        <w:rPr>
          <w:b/>
          <w:w w:val="105"/>
          <w:sz w:val="20"/>
          <w:szCs w:val="20"/>
        </w:rPr>
        <w:t xml:space="preserve"> - </w:t>
      </w:r>
      <w:r w:rsidRPr="00B524E5">
        <w:rPr>
          <w:w w:val="105"/>
          <w:sz w:val="20"/>
          <w:szCs w:val="20"/>
          <w:lang w:val="pl-PL"/>
        </w:rPr>
        <w:t>7 000,00 zł rocznie -</w:t>
      </w:r>
      <w:r w:rsidR="00BC7F50" w:rsidRPr="00B524E5">
        <w:rPr>
          <w:w w:val="105"/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cena zawiera</w:t>
      </w:r>
      <w:r w:rsidR="00BC7F50" w:rsidRPr="00B524E5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 xml:space="preserve">podatek </w:t>
      </w:r>
      <w:r w:rsidR="00BC7F50" w:rsidRPr="00B524E5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VAT  w stawce 23%</w:t>
      </w:r>
    </w:p>
    <w:p w:rsidR="00607916" w:rsidRPr="00B524E5" w:rsidRDefault="00607916" w:rsidP="00DC783E">
      <w:pPr>
        <w:pStyle w:val="Tekstpodstawowy"/>
        <w:spacing w:before="6"/>
        <w:ind w:left="567" w:right="848"/>
        <w:jc w:val="both"/>
        <w:rPr>
          <w:b/>
          <w:w w:val="105"/>
          <w:sz w:val="20"/>
          <w:szCs w:val="20"/>
        </w:rPr>
      </w:pPr>
      <w:r w:rsidRPr="00B524E5">
        <w:rPr>
          <w:b/>
          <w:w w:val="105"/>
          <w:sz w:val="20"/>
          <w:szCs w:val="20"/>
        </w:rPr>
        <w:t>Wadium</w:t>
      </w:r>
      <w:r w:rsidRPr="00B524E5">
        <w:rPr>
          <w:w w:val="110"/>
          <w:sz w:val="20"/>
          <w:szCs w:val="20"/>
        </w:rPr>
        <w:t xml:space="preserve">   </w:t>
      </w:r>
      <w:r w:rsidR="00BC7F50" w:rsidRPr="00B524E5">
        <w:rPr>
          <w:w w:val="110"/>
          <w:sz w:val="20"/>
          <w:szCs w:val="20"/>
        </w:rPr>
        <w:t xml:space="preserve">- </w:t>
      </w:r>
      <w:r w:rsidRPr="00B524E5">
        <w:rPr>
          <w:w w:val="110"/>
          <w:sz w:val="20"/>
          <w:szCs w:val="20"/>
        </w:rPr>
        <w:t>3000,00zł.</w:t>
      </w:r>
    </w:p>
    <w:p w:rsidR="00607916" w:rsidRPr="00B524E5" w:rsidRDefault="00607916" w:rsidP="00DC783E">
      <w:pPr>
        <w:pStyle w:val="Tekstpodstawowy"/>
        <w:spacing w:before="6"/>
        <w:ind w:left="567" w:right="848"/>
        <w:jc w:val="both"/>
        <w:rPr>
          <w:b/>
          <w:w w:val="105"/>
          <w:sz w:val="20"/>
          <w:szCs w:val="20"/>
        </w:rPr>
      </w:pPr>
      <w:r w:rsidRPr="00B524E5">
        <w:rPr>
          <w:b/>
          <w:w w:val="105"/>
          <w:sz w:val="20"/>
          <w:szCs w:val="20"/>
        </w:rPr>
        <w:t>Termin wnoszenia</w:t>
      </w:r>
      <w:r w:rsidRPr="00B524E5">
        <w:rPr>
          <w:w w:val="105"/>
          <w:sz w:val="20"/>
          <w:szCs w:val="20"/>
          <w:lang w:val="pl-PL"/>
        </w:rPr>
        <w:t xml:space="preserve"> </w:t>
      </w:r>
      <w:r w:rsidR="00BC7F50" w:rsidRPr="00B524E5">
        <w:rPr>
          <w:b/>
          <w:w w:val="105"/>
          <w:sz w:val="20"/>
          <w:szCs w:val="20"/>
        </w:rPr>
        <w:t xml:space="preserve">opłat - </w:t>
      </w:r>
      <w:r w:rsidRPr="00B524E5">
        <w:rPr>
          <w:w w:val="105"/>
          <w:sz w:val="20"/>
          <w:szCs w:val="20"/>
          <w:lang w:val="pl-PL"/>
        </w:rPr>
        <w:t>za 2024 rok przed podpisaniem umowy dzierżawy</w:t>
      </w:r>
      <w:r w:rsidR="00B524E5">
        <w:rPr>
          <w:w w:val="105"/>
          <w:sz w:val="20"/>
          <w:szCs w:val="20"/>
          <w:lang w:val="pl-PL"/>
        </w:rPr>
        <w:t xml:space="preserve">, za każdy następny rok do dnia </w:t>
      </w:r>
      <w:r w:rsidRPr="00B524E5">
        <w:rPr>
          <w:w w:val="105"/>
          <w:sz w:val="20"/>
          <w:szCs w:val="20"/>
          <w:lang w:val="pl-PL"/>
        </w:rPr>
        <w:t>31</w:t>
      </w:r>
      <w:r w:rsidR="00B524E5">
        <w:rPr>
          <w:w w:val="105"/>
          <w:sz w:val="20"/>
          <w:szCs w:val="20"/>
          <w:lang w:val="pl-PL"/>
        </w:rPr>
        <w:t xml:space="preserve"> </w:t>
      </w:r>
      <w:r w:rsidRPr="00B524E5">
        <w:rPr>
          <w:w w:val="105"/>
          <w:sz w:val="20"/>
          <w:szCs w:val="20"/>
          <w:lang w:val="pl-PL"/>
        </w:rPr>
        <w:t>marca danego roku</w:t>
      </w:r>
    </w:p>
    <w:p w:rsidR="000E2817" w:rsidRPr="00B524E5" w:rsidRDefault="000E2817" w:rsidP="00DC783E">
      <w:pPr>
        <w:spacing w:line="254" w:lineRule="auto"/>
        <w:ind w:left="567" w:right="848"/>
        <w:jc w:val="both"/>
        <w:rPr>
          <w:sz w:val="20"/>
          <w:szCs w:val="20"/>
          <w:lang w:val="pl-PL"/>
        </w:rPr>
      </w:pPr>
    </w:p>
    <w:p w:rsidR="000E2817" w:rsidRPr="00B524E5" w:rsidRDefault="000E2817" w:rsidP="00DC783E">
      <w:pPr>
        <w:spacing w:line="254" w:lineRule="auto"/>
        <w:ind w:left="567" w:right="848"/>
        <w:jc w:val="both"/>
        <w:rPr>
          <w:b/>
          <w:sz w:val="20"/>
          <w:szCs w:val="20"/>
          <w:lang w:val="pl-PL"/>
        </w:rPr>
      </w:pPr>
      <w:r w:rsidRPr="00B524E5">
        <w:rPr>
          <w:b/>
          <w:sz w:val="20"/>
          <w:szCs w:val="20"/>
          <w:lang w:val="pl-PL"/>
        </w:rPr>
        <w:t xml:space="preserve">Przetarg zostanie przeprowadzony </w:t>
      </w:r>
      <w:r w:rsidRPr="00B524E5">
        <w:rPr>
          <w:b/>
          <w:bCs/>
          <w:sz w:val="20"/>
          <w:szCs w:val="20"/>
          <w:lang w:val="pl-PL"/>
        </w:rPr>
        <w:t>w dniu 18.04.2024r. o godz. 12</w:t>
      </w:r>
      <w:r w:rsidRPr="00B524E5">
        <w:rPr>
          <w:b/>
          <w:bCs/>
          <w:sz w:val="20"/>
          <w:szCs w:val="20"/>
          <w:vertAlign w:val="superscript"/>
          <w:lang w:val="pl-PL"/>
        </w:rPr>
        <w:t>00</w:t>
      </w:r>
      <w:r w:rsidRPr="00B524E5">
        <w:rPr>
          <w:b/>
          <w:sz w:val="20"/>
          <w:szCs w:val="20"/>
          <w:lang w:val="pl-PL"/>
        </w:rPr>
        <w:t xml:space="preserve"> w sie</w:t>
      </w:r>
      <w:r w:rsidR="00B524E5">
        <w:rPr>
          <w:b/>
          <w:sz w:val="20"/>
          <w:szCs w:val="20"/>
          <w:lang w:val="pl-PL"/>
        </w:rPr>
        <w:t xml:space="preserve">dzibie Urzędu Miasta Szczecinka </w:t>
      </w:r>
      <w:r w:rsidRPr="00B524E5">
        <w:rPr>
          <w:b/>
          <w:sz w:val="20"/>
          <w:szCs w:val="20"/>
          <w:lang w:val="pl-PL"/>
        </w:rPr>
        <w:t>przy</w:t>
      </w:r>
      <w:r w:rsidR="00466871" w:rsidRPr="00B524E5">
        <w:rPr>
          <w:b/>
          <w:sz w:val="20"/>
          <w:szCs w:val="20"/>
          <w:lang w:val="pl-PL"/>
        </w:rPr>
        <w:t>placu Wolności 13 w sali nr 10</w:t>
      </w:r>
    </w:p>
    <w:p w:rsidR="009F7CE1" w:rsidRPr="00B524E5" w:rsidRDefault="009F7CE1" w:rsidP="00DC783E">
      <w:pPr>
        <w:spacing w:line="254" w:lineRule="auto"/>
        <w:ind w:left="567" w:right="848"/>
        <w:jc w:val="both"/>
        <w:rPr>
          <w:b/>
          <w:sz w:val="20"/>
          <w:szCs w:val="20"/>
          <w:lang w:val="pl-PL"/>
        </w:rPr>
      </w:pPr>
    </w:p>
    <w:p w:rsidR="00A6293B" w:rsidRPr="00B524E5" w:rsidRDefault="00A6293B" w:rsidP="00DC783E">
      <w:pPr>
        <w:ind w:left="567" w:right="848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B524E5">
        <w:rPr>
          <w:rFonts w:eastAsia="Times New Roman"/>
          <w:b/>
          <w:sz w:val="20"/>
          <w:szCs w:val="20"/>
          <w:lang w:eastAsia="pl-PL"/>
        </w:rPr>
        <w:t>Miejsce publ</w:t>
      </w:r>
      <w:r w:rsidR="004C04EA" w:rsidRPr="00B524E5">
        <w:rPr>
          <w:rFonts w:eastAsia="Times New Roman"/>
          <w:b/>
          <w:sz w:val="20"/>
          <w:szCs w:val="20"/>
          <w:lang w:eastAsia="pl-PL"/>
        </w:rPr>
        <w:t xml:space="preserve">ikacji ogłoszenia o przetargu: </w:t>
      </w:r>
    </w:p>
    <w:p w:rsidR="00A6293B" w:rsidRPr="00B524E5" w:rsidRDefault="00A6293B" w:rsidP="00DC783E">
      <w:pPr>
        <w:ind w:left="567" w:right="848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B524E5">
        <w:rPr>
          <w:rFonts w:eastAsia="Times New Roman"/>
          <w:b/>
          <w:sz w:val="20"/>
          <w:szCs w:val="20"/>
          <w:lang w:eastAsia="pl-PL"/>
        </w:rPr>
        <w:t xml:space="preserve">- </w:t>
      </w:r>
      <w:hyperlink r:id="rId6" w:history="1">
        <w:r w:rsidRPr="00B524E5">
          <w:rPr>
            <w:rStyle w:val="Hipercze"/>
            <w:rFonts w:eastAsia="Times New Roman"/>
            <w:color w:val="auto"/>
            <w:sz w:val="20"/>
            <w:szCs w:val="20"/>
            <w:lang w:eastAsia="pl-PL"/>
          </w:rPr>
          <w:t>www.szczecinek.pl</w:t>
        </w:r>
      </w:hyperlink>
      <w:r w:rsidRPr="00B524E5">
        <w:rPr>
          <w:rFonts w:eastAsia="Times New Roman"/>
          <w:sz w:val="20"/>
          <w:szCs w:val="20"/>
          <w:lang w:eastAsia="pl-PL"/>
        </w:rPr>
        <w:t xml:space="preserve"> – Strefa Inwestora – Nieruchomości przeznaczone do wydzierżawienia i użyczenia</w:t>
      </w:r>
      <w:r w:rsidR="00B212EA" w:rsidRPr="00B524E5">
        <w:rPr>
          <w:rFonts w:eastAsia="Times New Roman"/>
          <w:sz w:val="20"/>
          <w:szCs w:val="20"/>
          <w:lang w:eastAsia="pl-PL"/>
        </w:rPr>
        <w:t xml:space="preserve"> </w:t>
      </w:r>
      <w:r w:rsidR="00B524E5">
        <w:rPr>
          <w:rFonts w:eastAsia="Times New Roman"/>
          <w:sz w:val="20"/>
          <w:szCs w:val="20"/>
          <w:lang w:eastAsia="pl-PL"/>
        </w:rPr>
        <w:br/>
      </w:r>
      <w:r w:rsidR="00B212EA" w:rsidRPr="00B524E5">
        <w:rPr>
          <w:rFonts w:eastAsia="Times New Roman"/>
          <w:sz w:val="20"/>
          <w:szCs w:val="20"/>
          <w:lang w:eastAsia="pl-PL"/>
        </w:rPr>
        <w:t>( o</w:t>
      </w:r>
      <w:r w:rsidR="005300D3" w:rsidRPr="00B524E5">
        <w:rPr>
          <w:rFonts w:eastAsia="Times New Roman"/>
          <w:sz w:val="20"/>
          <w:szCs w:val="20"/>
          <w:lang w:eastAsia="pl-PL"/>
        </w:rPr>
        <w:t>głoszenie</w:t>
      </w:r>
      <w:r w:rsidR="004C04EA" w:rsidRPr="00B524E5">
        <w:rPr>
          <w:rFonts w:eastAsia="Times New Roman"/>
          <w:sz w:val="20"/>
          <w:szCs w:val="20"/>
          <w:lang w:eastAsia="pl-PL"/>
        </w:rPr>
        <w:t xml:space="preserve"> wraz </w:t>
      </w:r>
      <w:r w:rsidR="00716C15" w:rsidRPr="00B524E5">
        <w:rPr>
          <w:rFonts w:eastAsia="Times New Roman"/>
          <w:sz w:val="20"/>
          <w:szCs w:val="20"/>
          <w:lang w:eastAsia="pl-PL"/>
        </w:rPr>
        <w:t xml:space="preserve"> </w:t>
      </w:r>
      <w:r w:rsidR="004C04EA" w:rsidRPr="00B524E5">
        <w:rPr>
          <w:rFonts w:eastAsia="Times New Roman"/>
          <w:sz w:val="20"/>
          <w:szCs w:val="20"/>
          <w:lang w:eastAsia="pl-PL"/>
        </w:rPr>
        <w:t xml:space="preserve">z załącznikami </w:t>
      </w:r>
      <w:r w:rsidR="00B36863" w:rsidRPr="00B524E5">
        <w:rPr>
          <w:rFonts w:eastAsia="Times New Roman"/>
          <w:sz w:val="20"/>
          <w:szCs w:val="20"/>
          <w:lang w:eastAsia="pl-PL"/>
        </w:rPr>
        <w:t>– mapa,</w:t>
      </w:r>
      <w:r w:rsidR="004C04EA" w:rsidRPr="00B524E5">
        <w:rPr>
          <w:rFonts w:eastAsia="Times New Roman"/>
          <w:sz w:val="20"/>
          <w:szCs w:val="20"/>
          <w:lang w:eastAsia="pl-PL"/>
        </w:rPr>
        <w:t xml:space="preserve"> projekt umowy)</w:t>
      </w:r>
    </w:p>
    <w:p w:rsidR="00A6293B" w:rsidRPr="00B524E5" w:rsidRDefault="00A6293B" w:rsidP="00DC783E">
      <w:pPr>
        <w:ind w:left="567" w:right="848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B524E5">
        <w:rPr>
          <w:rFonts w:eastAsia="Times New Roman"/>
          <w:sz w:val="20"/>
          <w:szCs w:val="20"/>
          <w:lang w:eastAsia="pl-PL"/>
        </w:rPr>
        <w:t>- tablica ogłoszeń Wydziału Nieruchomości w Urzędzie Miasta.</w:t>
      </w:r>
    </w:p>
    <w:p w:rsidR="00A6293B" w:rsidRPr="00B524E5" w:rsidRDefault="00A6293B" w:rsidP="00DC783E">
      <w:pPr>
        <w:ind w:left="567" w:right="848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716C15" w:rsidRPr="00B524E5" w:rsidRDefault="00A6293B" w:rsidP="00DC783E">
      <w:pPr>
        <w:ind w:left="567" w:right="848"/>
        <w:jc w:val="both"/>
        <w:rPr>
          <w:rFonts w:eastAsia="Times New Roman"/>
          <w:b/>
          <w:sz w:val="20"/>
          <w:szCs w:val="20"/>
          <w:lang w:eastAsia="pl-PL"/>
        </w:rPr>
      </w:pPr>
      <w:r w:rsidRPr="00B524E5">
        <w:rPr>
          <w:rFonts w:eastAsia="Times New Roman"/>
          <w:b/>
          <w:sz w:val="20"/>
          <w:szCs w:val="20"/>
          <w:lang w:eastAsia="pl-PL"/>
        </w:rPr>
        <w:t xml:space="preserve">Szczegółowe informacje o przetargu można uzyskać w Wydziale Nieruchomości Urzędu Miasta Szczecinka  </w:t>
      </w:r>
    </w:p>
    <w:p w:rsidR="00A6293B" w:rsidRPr="00B524E5" w:rsidRDefault="00A6293B" w:rsidP="00DC783E">
      <w:pPr>
        <w:ind w:left="567" w:right="848"/>
        <w:jc w:val="both"/>
        <w:rPr>
          <w:rFonts w:eastAsia="Times New Roman"/>
          <w:b/>
          <w:sz w:val="20"/>
          <w:szCs w:val="20"/>
          <w:lang w:eastAsia="pl-PL"/>
        </w:rPr>
      </w:pPr>
      <w:r w:rsidRPr="00B524E5">
        <w:rPr>
          <w:rFonts w:eastAsia="Times New Roman"/>
          <w:b/>
          <w:sz w:val="20"/>
          <w:szCs w:val="20"/>
          <w:lang w:eastAsia="pl-PL"/>
        </w:rPr>
        <w:t>Plac wolności 13, pok. nr 20</w:t>
      </w:r>
      <w:r w:rsidR="00186530" w:rsidRPr="00B524E5">
        <w:rPr>
          <w:rFonts w:eastAsia="Times New Roman"/>
          <w:b/>
          <w:sz w:val="20"/>
          <w:szCs w:val="20"/>
          <w:lang w:eastAsia="pl-PL"/>
        </w:rPr>
        <w:t>2</w:t>
      </w:r>
      <w:r w:rsidR="00664639" w:rsidRPr="00B524E5">
        <w:rPr>
          <w:rFonts w:eastAsia="Times New Roman"/>
          <w:b/>
          <w:sz w:val="20"/>
          <w:szCs w:val="20"/>
          <w:lang w:eastAsia="pl-PL"/>
        </w:rPr>
        <w:t xml:space="preserve"> (II p.) </w:t>
      </w:r>
      <w:r w:rsidRPr="00B524E5">
        <w:rPr>
          <w:rFonts w:eastAsia="Times New Roman"/>
          <w:b/>
          <w:sz w:val="20"/>
          <w:szCs w:val="20"/>
          <w:lang w:eastAsia="pl-PL"/>
        </w:rPr>
        <w:t xml:space="preserve"> lub telefonicznie pod numerem (0-94) 371-41-41(49). </w:t>
      </w:r>
    </w:p>
    <w:p w:rsidR="001B4903" w:rsidRPr="00B524E5" w:rsidRDefault="001B4903" w:rsidP="00DC783E">
      <w:pPr>
        <w:spacing w:line="254" w:lineRule="auto"/>
        <w:ind w:left="567" w:right="848"/>
        <w:jc w:val="both"/>
        <w:rPr>
          <w:b/>
          <w:sz w:val="20"/>
          <w:szCs w:val="20"/>
          <w:lang w:val="pl-PL"/>
        </w:rPr>
      </w:pPr>
    </w:p>
    <w:p w:rsidR="000E2817" w:rsidRPr="00B524E5" w:rsidRDefault="000E2817" w:rsidP="00DC783E">
      <w:pPr>
        <w:tabs>
          <w:tab w:val="left" w:pos="10490"/>
        </w:tabs>
        <w:spacing w:before="69"/>
        <w:ind w:left="567" w:right="848"/>
        <w:jc w:val="both"/>
        <w:rPr>
          <w:b/>
          <w:sz w:val="20"/>
          <w:szCs w:val="20"/>
        </w:rPr>
      </w:pPr>
      <w:r w:rsidRPr="00B524E5">
        <w:rPr>
          <w:b/>
          <w:w w:val="105"/>
          <w:sz w:val="20"/>
          <w:szCs w:val="20"/>
        </w:rPr>
        <w:t>WARUNKI DZIERŻAWY NIERUCHOMOŚCI:</w:t>
      </w:r>
    </w:p>
    <w:p w:rsidR="000E2817" w:rsidRPr="00B524E5" w:rsidRDefault="000E2817" w:rsidP="00116E38">
      <w:pPr>
        <w:pStyle w:val="Akapitzlist"/>
        <w:numPr>
          <w:ilvl w:val="0"/>
          <w:numId w:val="4"/>
        </w:numPr>
        <w:tabs>
          <w:tab w:val="left" w:pos="10490"/>
        </w:tabs>
        <w:spacing w:line="276" w:lineRule="auto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 xml:space="preserve">Przetarg dotyczy nieruchomości szczegółowo oznaczonej </w:t>
      </w:r>
      <w:r w:rsidR="000B462F" w:rsidRPr="00B524E5">
        <w:rPr>
          <w:sz w:val="20"/>
          <w:szCs w:val="20"/>
          <w:lang w:val="pl-PL"/>
        </w:rPr>
        <w:t xml:space="preserve">kolorem żółtym </w:t>
      </w:r>
      <w:r w:rsidRPr="00B524E5">
        <w:rPr>
          <w:sz w:val="20"/>
          <w:szCs w:val="20"/>
          <w:lang w:val="pl-PL"/>
        </w:rPr>
        <w:t>na m</w:t>
      </w:r>
      <w:r w:rsidR="008859A7" w:rsidRPr="00B524E5">
        <w:rPr>
          <w:sz w:val="20"/>
          <w:szCs w:val="20"/>
          <w:lang w:val="pl-PL"/>
        </w:rPr>
        <w:t>apie stanowiącej załącznik</w:t>
      </w:r>
      <w:r w:rsidR="00116E38">
        <w:rPr>
          <w:sz w:val="20"/>
          <w:szCs w:val="20"/>
          <w:lang w:val="pl-PL"/>
        </w:rPr>
        <w:t xml:space="preserve"> </w:t>
      </w:r>
      <w:r w:rsidR="008859A7" w:rsidRPr="00B524E5">
        <w:rPr>
          <w:sz w:val="20"/>
          <w:szCs w:val="20"/>
          <w:lang w:val="pl-PL"/>
        </w:rPr>
        <w:t xml:space="preserve">nr </w:t>
      </w:r>
      <w:r w:rsidR="00301180" w:rsidRPr="00B524E5">
        <w:rPr>
          <w:sz w:val="20"/>
          <w:szCs w:val="20"/>
          <w:lang w:val="pl-PL"/>
        </w:rPr>
        <w:t>(</w:t>
      </w:r>
      <w:r w:rsidR="006B1D58" w:rsidRPr="00B524E5">
        <w:rPr>
          <w:sz w:val="20"/>
          <w:szCs w:val="20"/>
          <w:lang w:val="pl-PL"/>
        </w:rPr>
        <w:t xml:space="preserve">załącznik do pobrania na stronach internetowych: </w:t>
      </w:r>
      <w:hyperlink r:id="rId7" w:history="1">
        <w:r w:rsidR="006B1D58" w:rsidRPr="00B524E5">
          <w:rPr>
            <w:rStyle w:val="Hipercze"/>
            <w:color w:val="auto"/>
            <w:sz w:val="20"/>
            <w:szCs w:val="20"/>
            <w:lang w:val="pl-PL"/>
          </w:rPr>
          <w:t>www.szczecinek.pl</w:t>
        </w:r>
      </w:hyperlink>
      <w:r w:rsidR="006B1D58" w:rsidRPr="00B524E5">
        <w:rPr>
          <w:sz w:val="20"/>
          <w:szCs w:val="20"/>
          <w:lang w:val="pl-PL"/>
        </w:rPr>
        <w:t xml:space="preserve"> – Strefa Inwestora -</w:t>
      </w:r>
      <w:r w:rsidR="008E5A61" w:rsidRPr="00B524E5">
        <w:rPr>
          <w:sz w:val="20"/>
          <w:szCs w:val="20"/>
          <w:lang w:val="pl-PL"/>
        </w:rPr>
        <w:br/>
      </w:r>
      <w:r w:rsidR="006B1D58" w:rsidRPr="00B524E5">
        <w:rPr>
          <w:sz w:val="20"/>
          <w:szCs w:val="20"/>
          <w:lang w:val="pl-PL"/>
        </w:rPr>
        <w:t>Nieruchomości przeznaczone do wydzierżawienia i użyczenia)</w:t>
      </w:r>
    </w:p>
    <w:p w:rsidR="000E2817" w:rsidRPr="00B524E5" w:rsidRDefault="000E2817" w:rsidP="00116E38">
      <w:pPr>
        <w:pStyle w:val="Akapitzlist"/>
        <w:numPr>
          <w:ilvl w:val="0"/>
          <w:numId w:val="4"/>
        </w:numPr>
        <w:tabs>
          <w:tab w:val="left" w:pos="10490"/>
        </w:tabs>
        <w:spacing w:line="276" w:lineRule="auto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Na nieruchomości będącej przedmiotem przetargu obowiązuje zakaz prowadzenia jakiejkolwiek działalności</w:t>
      </w:r>
      <w:r w:rsidR="00116E38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 xml:space="preserve">o innym charakterze, aniżeli  określony w powyższej tabeli. </w:t>
      </w:r>
    </w:p>
    <w:p w:rsidR="000E2817" w:rsidRPr="00B524E5" w:rsidRDefault="000E2817" w:rsidP="00116E38">
      <w:pPr>
        <w:pStyle w:val="Akapitzlist"/>
        <w:numPr>
          <w:ilvl w:val="0"/>
          <w:numId w:val="4"/>
        </w:numPr>
        <w:tabs>
          <w:tab w:val="left" w:pos="10490"/>
        </w:tabs>
        <w:spacing w:line="276" w:lineRule="auto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Umowa dzierżawy zostanie zawarta na okres do 31.12.2034 r. a jej podpisanie nastąpi najwcześniej po 7</w:t>
      </w:r>
      <w:r w:rsidR="00116E38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dniach od dnia rozstrzygnięcia przetargu, lecz nie później niż do dnia 30.04.2024 r. Dzierżawca przejmie</w:t>
      </w:r>
      <w:r w:rsidR="00116E38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 xml:space="preserve">teren zgodny </w:t>
      </w:r>
      <w:r w:rsidR="00301180" w:rsidRPr="00B524E5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z istniejącym stanem na dzień wydania, bez jakichkolwiek roszczeń w tym zakresie.Projekt</w:t>
      </w:r>
      <w:r w:rsidR="00116E38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umowy dzierżawy przedstawia załącznik</w:t>
      </w:r>
      <w:r w:rsidR="006B1D58" w:rsidRPr="00B524E5">
        <w:rPr>
          <w:sz w:val="20"/>
          <w:szCs w:val="20"/>
          <w:lang w:val="pl-PL"/>
        </w:rPr>
        <w:t xml:space="preserve"> nr 2 do niniejszego ogłoszenia ( załącznik do pobrania na stronach internetowych: </w:t>
      </w:r>
      <w:hyperlink r:id="rId8" w:history="1">
        <w:r w:rsidR="006B1D58" w:rsidRPr="00B524E5">
          <w:rPr>
            <w:rStyle w:val="Hipercze"/>
            <w:color w:val="auto"/>
            <w:sz w:val="20"/>
            <w:szCs w:val="20"/>
            <w:lang w:val="pl-PL"/>
          </w:rPr>
          <w:t>www.szczecinek.pl</w:t>
        </w:r>
      </w:hyperlink>
      <w:r w:rsidR="006B1D58" w:rsidRPr="00B524E5">
        <w:rPr>
          <w:sz w:val="20"/>
          <w:szCs w:val="20"/>
          <w:lang w:val="pl-PL"/>
        </w:rPr>
        <w:t xml:space="preserve"> – Strefa Inwesto</w:t>
      </w:r>
      <w:r w:rsidR="00116E38">
        <w:rPr>
          <w:sz w:val="20"/>
          <w:szCs w:val="20"/>
          <w:lang w:val="pl-PL"/>
        </w:rPr>
        <w:t>ra - Nieruchomości przeznaczone</w:t>
      </w:r>
      <w:r w:rsidR="006B1D58" w:rsidRPr="00B524E5">
        <w:rPr>
          <w:sz w:val="20"/>
          <w:szCs w:val="20"/>
          <w:lang w:val="pl-PL"/>
        </w:rPr>
        <w:t xml:space="preserve">dowydzierżawieniai </w:t>
      </w:r>
      <w:r w:rsidR="009C23ED" w:rsidRPr="00B524E5">
        <w:rPr>
          <w:sz w:val="20"/>
          <w:szCs w:val="20"/>
          <w:lang w:val="pl-PL"/>
        </w:rPr>
        <w:t xml:space="preserve">i </w:t>
      </w:r>
      <w:r w:rsidR="006B1D58" w:rsidRPr="00B524E5">
        <w:rPr>
          <w:sz w:val="20"/>
          <w:szCs w:val="20"/>
          <w:lang w:val="pl-PL"/>
        </w:rPr>
        <w:t>użyczenia)</w:t>
      </w:r>
    </w:p>
    <w:p w:rsidR="00116E38" w:rsidRPr="00116E38" w:rsidRDefault="000E2817" w:rsidP="00116E38">
      <w:pPr>
        <w:pStyle w:val="Akapitzlist"/>
        <w:numPr>
          <w:ilvl w:val="0"/>
          <w:numId w:val="4"/>
        </w:numPr>
        <w:tabs>
          <w:tab w:val="left" w:pos="10490"/>
        </w:tabs>
        <w:spacing w:before="23" w:line="271" w:lineRule="auto"/>
        <w:ind w:right="848"/>
        <w:rPr>
          <w:w w:val="105"/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Warunkiem przystąpienia do przetargu jest okazanie dowodu tożsamości oraz dowodu wpłaty wadium</w:t>
      </w:r>
      <w:r w:rsidR="008859A7" w:rsidRPr="00B524E5">
        <w:rPr>
          <w:sz w:val="20"/>
          <w:szCs w:val="20"/>
          <w:lang w:val="pl-PL"/>
        </w:rPr>
        <w:t xml:space="preserve"> </w:t>
      </w:r>
      <w:r w:rsidR="009C23ED" w:rsidRPr="00B524E5">
        <w:rPr>
          <w:sz w:val="20"/>
          <w:szCs w:val="20"/>
          <w:lang w:val="pl-PL"/>
        </w:rPr>
        <w:br/>
      </w:r>
      <w:r w:rsidRPr="00B524E5">
        <w:rPr>
          <w:sz w:val="20"/>
          <w:szCs w:val="20"/>
          <w:lang w:val="pl-PL"/>
        </w:rPr>
        <w:t xml:space="preserve">w kwocie określonej </w:t>
      </w:r>
      <w:r w:rsidR="009F7CE1" w:rsidRPr="00B524E5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w powyższej tabeli z zaznaczeniem numeru wybranej lokalizacji, której wpłata</w:t>
      </w:r>
      <w:r w:rsidRPr="00B524E5">
        <w:rPr>
          <w:spacing w:val="-19"/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dotyczy</w:t>
      </w:r>
    </w:p>
    <w:p w:rsidR="00702746" w:rsidRPr="00702746" w:rsidRDefault="000E2817" w:rsidP="00116E38">
      <w:pPr>
        <w:pStyle w:val="Akapitzlist"/>
        <w:numPr>
          <w:ilvl w:val="0"/>
          <w:numId w:val="4"/>
        </w:numPr>
        <w:tabs>
          <w:tab w:val="left" w:pos="10490"/>
        </w:tabs>
        <w:spacing w:before="23" w:line="271" w:lineRule="auto"/>
        <w:ind w:right="848"/>
        <w:rPr>
          <w:sz w:val="20"/>
          <w:szCs w:val="20"/>
          <w:lang w:val="pl-PL"/>
        </w:rPr>
      </w:pPr>
      <w:r w:rsidRPr="00702746">
        <w:rPr>
          <w:w w:val="105"/>
          <w:sz w:val="20"/>
          <w:szCs w:val="20"/>
          <w:lang w:val="pl-PL"/>
        </w:rPr>
        <w:t xml:space="preserve">Wadium winno być wpłacone do dnia 12.04.2024r. przelewem na rachunek Miasta </w:t>
      </w:r>
      <w:r w:rsidR="009F7CE1" w:rsidRPr="00702746">
        <w:rPr>
          <w:w w:val="105"/>
          <w:sz w:val="20"/>
          <w:szCs w:val="20"/>
          <w:lang w:val="pl-PL"/>
        </w:rPr>
        <w:t>Szczecinek  - Bank</w:t>
      </w:r>
      <w:r w:rsidR="00702746" w:rsidRPr="00702746">
        <w:rPr>
          <w:w w:val="105"/>
          <w:sz w:val="20"/>
          <w:szCs w:val="20"/>
          <w:lang w:val="pl-PL"/>
        </w:rPr>
        <w:t xml:space="preserve"> </w:t>
      </w:r>
      <w:r w:rsidR="009F7CE1" w:rsidRPr="00702746">
        <w:rPr>
          <w:w w:val="105"/>
          <w:sz w:val="20"/>
          <w:szCs w:val="20"/>
          <w:lang w:val="pl-PL"/>
        </w:rPr>
        <w:t>Spółdzielczy</w:t>
      </w:r>
      <w:r w:rsidR="00923B88" w:rsidRPr="00702746">
        <w:rPr>
          <w:w w:val="105"/>
          <w:sz w:val="20"/>
          <w:szCs w:val="20"/>
          <w:lang w:val="pl-PL"/>
        </w:rPr>
        <w:t xml:space="preserve"> </w:t>
      </w:r>
      <w:r w:rsidRPr="00702746">
        <w:rPr>
          <w:w w:val="105"/>
          <w:sz w:val="20"/>
          <w:szCs w:val="20"/>
          <w:lang w:val="pl-PL"/>
        </w:rPr>
        <w:t xml:space="preserve">w Jastrowiu </w:t>
      </w:r>
      <w:r w:rsidRPr="00702746">
        <w:rPr>
          <w:b/>
          <w:sz w:val="20"/>
          <w:szCs w:val="20"/>
        </w:rPr>
        <w:t>24 8935 0009 1300 4758 2000 0040</w:t>
      </w:r>
      <w:r w:rsidRPr="00702746">
        <w:rPr>
          <w:w w:val="105"/>
          <w:sz w:val="20"/>
          <w:szCs w:val="20"/>
          <w:lang w:val="pl-PL"/>
        </w:rPr>
        <w:t>. Z</w:t>
      </w:r>
      <w:r w:rsidR="00702746" w:rsidRPr="00702746">
        <w:rPr>
          <w:w w:val="105"/>
          <w:sz w:val="20"/>
          <w:szCs w:val="20"/>
          <w:lang w:val="pl-PL"/>
        </w:rPr>
        <w:t>a datę wpłaty uważać się będzie</w:t>
      </w:r>
      <w:r w:rsidR="00702746">
        <w:rPr>
          <w:w w:val="105"/>
          <w:sz w:val="20"/>
          <w:szCs w:val="20"/>
          <w:lang w:val="pl-PL"/>
        </w:rPr>
        <w:t xml:space="preserve"> </w:t>
      </w:r>
      <w:r w:rsidRPr="00702746">
        <w:rPr>
          <w:w w:val="105"/>
          <w:sz w:val="20"/>
          <w:szCs w:val="20"/>
          <w:lang w:val="pl-PL"/>
        </w:rPr>
        <w:t>dzień</w:t>
      </w:r>
      <w:r w:rsidR="00702746">
        <w:rPr>
          <w:w w:val="105"/>
          <w:sz w:val="20"/>
          <w:szCs w:val="20"/>
          <w:lang w:val="pl-PL"/>
        </w:rPr>
        <w:t xml:space="preserve"> </w:t>
      </w:r>
      <w:r w:rsidRPr="00702746">
        <w:rPr>
          <w:w w:val="105"/>
          <w:sz w:val="20"/>
          <w:szCs w:val="20"/>
          <w:lang w:val="pl-PL"/>
        </w:rPr>
        <w:t>wpływu</w:t>
      </w:r>
      <w:r w:rsidR="00116E38" w:rsidRPr="00702746">
        <w:rPr>
          <w:w w:val="105"/>
          <w:sz w:val="20"/>
          <w:szCs w:val="20"/>
          <w:lang w:val="pl-PL"/>
        </w:rPr>
        <w:t xml:space="preserve"> </w:t>
      </w:r>
      <w:r w:rsidRPr="00702746">
        <w:rPr>
          <w:w w:val="105"/>
          <w:sz w:val="20"/>
          <w:szCs w:val="20"/>
          <w:lang w:val="pl-PL"/>
        </w:rPr>
        <w:t>pieniędzy</w:t>
      </w:r>
      <w:r w:rsidR="00116E38" w:rsidRPr="00702746">
        <w:rPr>
          <w:w w:val="105"/>
          <w:sz w:val="20"/>
          <w:szCs w:val="20"/>
          <w:lang w:val="pl-PL"/>
        </w:rPr>
        <w:t xml:space="preserve"> </w:t>
      </w:r>
      <w:r w:rsidRPr="00702746">
        <w:rPr>
          <w:w w:val="105"/>
          <w:sz w:val="20"/>
          <w:szCs w:val="20"/>
          <w:lang w:val="pl-PL"/>
        </w:rPr>
        <w:t>na</w:t>
      </w:r>
      <w:r w:rsidR="00116E38" w:rsidRPr="00702746">
        <w:rPr>
          <w:w w:val="105"/>
          <w:sz w:val="20"/>
          <w:szCs w:val="20"/>
          <w:lang w:val="pl-PL"/>
        </w:rPr>
        <w:t xml:space="preserve"> </w:t>
      </w:r>
      <w:r w:rsidRPr="00702746">
        <w:rPr>
          <w:w w:val="105"/>
          <w:sz w:val="20"/>
          <w:szCs w:val="20"/>
          <w:lang w:val="pl-PL"/>
        </w:rPr>
        <w:t>achunek</w:t>
      </w:r>
      <w:r w:rsidR="00116E38" w:rsidRPr="00702746">
        <w:rPr>
          <w:w w:val="105"/>
          <w:sz w:val="20"/>
          <w:szCs w:val="20"/>
          <w:lang w:val="pl-PL"/>
        </w:rPr>
        <w:t xml:space="preserve"> </w:t>
      </w:r>
      <w:r w:rsidRPr="00702746">
        <w:rPr>
          <w:w w:val="105"/>
          <w:sz w:val="20"/>
          <w:szCs w:val="20"/>
          <w:lang w:val="pl-PL"/>
        </w:rPr>
        <w:t>Wydzierżawiającego.</w:t>
      </w:r>
    </w:p>
    <w:p w:rsidR="000E2817" w:rsidRPr="00702746" w:rsidRDefault="000E2817" w:rsidP="00116E38">
      <w:pPr>
        <w:pStyle w:val="Akapitzlist"/>
        <w:numPr>
          <w:ilvl w:val="0"/>
          <w:numId w:val="4"/>
        </w:numPr>
        <w:tabs>
          <w:tab w:val="left" w:pos="10490"/>
        </w:tabs>
        <w:spacing w:before="23" w:line="271" w:lineRule="auto"/>
        <w:ind w:right="848"/>
        <w:rPr>
          <w:sz w:val="20"/>
          <w:szCs w:val="20"/>
          <w:lang w:val="pl-PL"/>
        </w:rPr>
      </w:pPr>
      <w:r w:rsidRPr="00702746">
        <w:rPr>
          <w:sz w:val="20"/>
          <w:szCs w:val="20"/>
          <w:lang w:val="pl-PL"/>
        </w:rPr>
        <w:t>O wysokości postąpienia decydują uczestnicy przetargu, z tym, że postąpienie nie może wynosić mniej niż</w:t>
      </w:r>
      <w:r w:rsidR="00702746">
        <w:rPr>
          <w:sz w:val="20"/>
          <w:szCs w:val="20"/>
          <w:lang w:val="pl-PL"/>
        </w:rPr>
        <w:t xml:space="preserve"> </w:t>
      </w:r>
      <w:r w:rsidRPr="00702746">
        <w:rPr>
          <w:sz w:val="20"/>
          <w:szCs w:val="20"/>
          <w:lang w:val="pl-PL"/>
        </w:rPr>
        <w:t>100,00 zł ( sto zło</w:t>
      </w:r>
      <w:r w:rsidR="009F7CE1" w:rsidRPr="00702746">
        <w:rPr>
          <w:sz w:val="20"/>
          <w:szCs w:val="20"/>
          <w:lang w:val="pl-PL"/>
        </w:rPr>
        <w:t xml:space="preserve">tych)  </w:t>
      </w:r>
      <w:r w:rsidRPr="00702746">
        <w:rPr>
          <w:sz w:val="20"/>
          <w:szCs w:val="20"/>
          <w:lang w:val="pl-PL"/>
        </w:rPr>
        <w:t>z zastrzeżeniem, że każde postąpienie musi być z zaokrąglone do pełnych setek</w:t>
      </w:r>
      <w:r w:rsidR="00702746">
        <w:rPr>
          <w:sz w:val="20"/>
          <w:szCs w:val="20"/>
          <w:lang w:val="pl-PL"/>
        </w:rPr>
        <w:t xml:space="preserve"> </w:t>
      </w:r>
      <w:r w:rsidRPr="00702746">
        <w:rPr>
          <w:sz w:val="20"/>
          <w:szCs w:val="20"/>
          <w:lang w:val="pl-PL"/>
        </w:rPr>
        <w:t xml:space="preserve">złotych. </w:t>
      </w:r>
    </w:p>
    <w:p w:rsidR="000E2817" w:rsidRPr="00B524E5" w:rsidRDefault="000E2817" w:rsidP="00116E38">
      <w:pPr>
        <w:pStyle w:val="Akapitzlist"/>
        <w:numPr>
          <w:ilvl w:val="0"/>
          <w:numId w:val="4"/>
        </w:numPr>
        <w:tabs>
          <w:tab w:val="left" w:pos="10490"/>
          <w:tab w:val="left" w:pos="10833"/>
        </w:tabs>
        <w:spacing w:before="7" w:line="271" w:lineRule="auto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Wylicytowany  czynsz dzierżawny należy wpłacać zgodnie z informacją zawartą w tabeli powyżej.</w:t>
      </w:r>
    </w:p>
    <w:p w:rsidR="008E5A61" w:rsidRPr="00B524E5" w:rsidRDefault="000E2817" w:rsidP="00116E38">
      <w:pPr>
        <w:pStyle w:val="Akapitzlist"/>
        <w:numPr>
          <w:ilvl w:val="0"/>
          <w:numId w:val="4"/>
        </w:numPr>
        <w:tabs>
          <w:tab w:val="left" w:pos="10490"/>
        </w:tabs>
        <w:spacing w:before="36" w:line="288" w:lineRule="auto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W przypadku skrócenia okresu dzierżawy na wniosek lub z winy Dzierżawcy, nie przysługuje zwrot</w:t>
      </w:r>
      <w:r w:rsidR="009C23ED" w:rsidRPr="00B524E5">
        <w:rPr>
          <w:sz w:val="20"/>
          <w:szCs w:val="20"/>
          <w:lang w:val="pl-PL"/>
        </w:rPr>
        <w:br/>
      </w:r>
      <w:r w:rsidRPr="00B524E5">
        <w:rPr>
          <w:sz w:val="20"/>
          <w:szCs w:val="20"/>
          <w:lang w:val="pl-PL"/>
        </w:rPr>
        <w:t>proporcjonalnie wcześniej</w:t>
      </w:r>
      <w:r w:rsidRPr="00B524E5">
        <w:rPr>
          <w:spacing w:val="57"/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 xml:space="preserve">wpłaconego </w:t>
      </w:r>
      <w:r w:rsidR="008859A7" w:rsidRPr="00B524E5">
        <w:rPr>
          <w:sz w:val="20"/>
          <w:szCs w:val="20"/>
          <w:lang w:val="pl-PL"/>
        </w:rPr>
        <w:t>czynszu dzierżawnego.</w:t>
      </w:r>
      <w:r w:rsidR="008E5A61" w:rsidRPr="00B524E5">
        <w:rPr>
          <w:sz w:val="20"/>
          <w:szCs w:val="20"/>
          <w:lang w:val="pl-PL"/>
        </w:rPr>
        <w:t xml:space="preserve"> </w:t>
      </w:r>
    </w:p>
    <w:p w:rsidR="000E2817" w:rsidRPr="00B524E5" w:rsidRDefault="008E5A61" w:rsidP="00116E38">
      <w:pPr>
        <w:pStyle w:val="Akapitzlist"/>
        <w:numPr>
          <w:ilvl w:val="0"/>
          <w:numId w:val="4"/>
        </w:numPr>
        <w:tabs>
          <w:tab w:val="left" w:pos="10490"/>
        </w:tabs>
        <w:spacing w:before="36" w:line="288" w:lineRule="auto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W</w:t>
      </w:r>
      <w:r w:rsidR="000E2817" w:rsidRPr="00B524E5">
        <w:rPr>
          <w:w w:val="105"/>
          <w:sz w:val="20"/>
          <w:szCs w:val="20"/>
          <w:lang w:val="pl-PL"/>
        </w:rPr>
        <w:t>adium</w:t>
      </w:r>
      <w:r w:rsidR="000E2817" w:rsidRPr="00B524E5">
        <w:rPr>
          <w:spacing w:val="-6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wpłacone</w:t>
      </w:r>
      <w:r w:rsidR="000E2817" w:rsidRPr="00B524E5">
        <w:rPr>
          <w:spacing w:val="-7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przez</w:t>
      </w:r>
      <w:r w:rsidR="000E2817" w:rsidRPr="00B524E5">
        <w:rPr>
          <w:spacing w:val="-13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uczestnika</w:t>
      </w:r>
      <w:r w:rsidR="000E2817" w:rsidRPr="00B524E5">
        <w:rPr>
          <w:spacing w:val="-9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przetargu,</w:t>
      </w:r>
      <w:r w:rsidR="000E2817" w:rsidRPr="00B524E5">
        <w:rPr>
          <w:spacing w:val="-5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który</w:t>
      </w:r>
      <w:r w:rsidR="000E2817" w:rsidRPr="00B524E5">
        <w:rPr>
          <w:spacing w:val="-13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przetarg</w:t>
      </w:r>
      <w:r w:rsidR="000E2817" w:rsidRPr="00B524E5">
        <w:rPr>
          <w:spacing w:val="-8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wygra</w:t>
      </w:r>
      <w:r w:rsidR="000E2817" w:rsidRPr="00B524E5">
        <w:rPr>
          <w:spacing w:val="-7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zaliczone</w:t>
      </w:r>
      <w:r w:rsidR="000E2817" w:rsidRPr="00B524E5">
        <w:rPr>
          <w:spacing w:val="-5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zostanie</w:t>
      </w:r>
      <w:r w:rsidR="000E2817" w:rsidRPr="00B524E5">
        <w:rPr>
          <w:spacing w:val="-12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na</w:t>
      </w:r>
      <w:r w:rsidR="000E2817" w:rsidRPr="00B524E5">
        <w:rPr>
          <w:spacing w:val="-21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poczet</w:t>
      </w:r>
      <w:r w:rsidRPr="00B524E5">
        <w:rPr>
          <w:w w:val="105"/>
          <w:sz w:val="20"/>
          <w:szCs w:val="20"/>
          <w:lang w:val="pl-PL"/>
        </w:rPr>
        <w:br/>
      </w:r>
      <w:r w:rsidR="000E2817" w:rsidRPr="00B524E5">
        <w:rPr>
          <w:w w:val="105"/>
          <w:sz w:val="20"/>
          <w:szCs w:val="20"/>
          <w:lang w:val="pl-PL"/>
        </w:rPr>
        <w:lastRenderedPageBreak/>
        <w:t>czynszu</w:t>
      </w:r>
      <w:r w:rsidR="000E2817" w:rsidRPr="00B524E5">
        <w:rPr>
          <w:spacing w:val="-13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>dzierżawnego.</w:t>
      </w:r>
      <w:r w:rsidR="000E2817" w:rsidRPr="00B524E5">
        <w:rPr>
          <w:spacing w:val="-3"/>
          <w:w w:val="105"/>
          <w:sz w:val="20"/>
          <w:szCs w:val="20"/>
          <w:lang w:val="pl-PL"/>
        </w:rPr>
        <w:t xml:space="preserve"> </w:t>
      </w:r>
      <w:r w:rsidR="000E2817" w:rsidRPr="00B524E5">
        <w:rPr>
          <w:w w:val="105"/>
          <w:sz w:val="20"/>
          <w:szCs w:val="20"/>
          <w:lang w:val="pl-PL"/>
        </w:rPr>
        <w:t xml:space="preserve">Pozostałym uczestnikom przetargu wadium zwraca się w terminie 3 dni </w:t>
      </w:r>
      <w:r w:rsidRPr="00B524E5">
        <w:rPr>
          <w:w w:val="105"/>
          <w:sz w:val="20"/>
          <w:szCs w:val="20"/>
          <w:lang w:val="pl-PL"/>
        </w:rPr>
        <w:br/>
      </w:r>
      <w:r w:rsidR="000E2817" w:rsidRPr="00B524E5">
        <w:rPr>
          <w:w w:val="105"/>
          <w:sz w:val="20"/>
          <w:szCs w:val="20"/>
          <w:lang w:val="pl-PL"/>
        </w:rPr>
        <w:t>od daty zamknięcia przetargu na konto, z którego zostało wpłacone.</w:t>
      </w:r>
    </w:p>
    <w:p w:rsidR="000E2817" w:rsidRPr="00B524E5" w:rsidRDefault="000E2817" w:rsidP="00702746">
      <w:pPr>
        <w:pStyle w:val="Akapitzlist"/>
        <w:numPr>
          <w:ilvl w:val="0"/>
          <w:numId w:val="4"/>
        </w:numPr>
        <w:tabs>
          <w:tab w:val="left" w:pos="10490"/>
        </w:tabs>
        <w:spacing w:line="288" w:lineRule="auto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Wadium ulega przepadkowi w razie uchylenia się uczestnika, który wygrał przetarg od zawarcia umowy</w:t>
      </w:r>
      <w:r w:rsidR="008E5A61" w:rsidRPr="00B524E5">
        <w:rPr>
          <w:sz w:val="20"/>
          <w:szCs w:val="20"/>
          <w:lang w:val="pl-PL"/>
        </w:rPr>
        <w:br/>
      </w:r>
      <w:r w:rsidRPr="00B524E5">
        <w:rPr>
          <w:sz w:val="20"/>
          <w:szCs w:val="20"/>
          <w:lang w:val="pl-PL"/>
        </w:rPr>
        <w:t>dzierżawy  w terminie, określonym w punkcie 3</w:t>
      </w:r>
      <w:r w:rsidRPr="00B524E5">
        <w:rPr>
          <w:spacing w:val="-8"/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ogłoszenia.</w:t>
      </w:r>
    </w:p>
    <w:p w:rsidR="000E2817" w:rsidRPr="00B524E5" w:rsidRDefault="000E2817" w:rsidP="00702746">
      <w:pPr>
        <w:pStyle w:val="Akapitzlist"/>
        <w:numPr>
          <w:ilvl w:val="0"/>
          <w:numId w:val="4"/>
        </w:numPr>
        <w:tabs>
          <w:tab w:val="left" w:pos="10490"/>
        </w:tabs>
        <w:spacing w:before="23" w:line="238" w:lineRule="exact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Dzierżawca zobowiązany będzie do zgłoszenia w terminie 14 dni od daty wydania przedmiotu dzierżawy we</w:t>
      </w:r>
      <w:r w:rsidR="00702746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władanie,</w:t>
      </w:r>
      <w:r w:rsidRPr="00B524E5">
        <w:rPr>
          <w:spacing w:val="25"/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obowiązku</w:t>
      </w:r>
      <w:r w:rsidR="008859A7" w:rsidRPr="00B524E5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podatkowego i uiszczania podatku od nieruchomości.</w:t>
      </w:r>
    </w:p>
    <w:p w:rsidR="000E2817" w:rsidRPr="00B524E5" w:rsidRDefault="000E2817" w:rsidP="00702746">
      <w:pPr>
        <w:pStyle w:val="Akapitzlist"/>
        <w:numPr>
          <w:ilvl w:val="0"/>
          <w:numId w:val="4"/>
        </w:numPr>
        <w:tabs>
          <w:tab w:val="left" w:pos="10490"/>
        </w:tabs>
        <w:spacing w:before="43" w:line="276" w:lineRule="auto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Wydzierżawiający będzie uprawniony do rozwiązania umowy dzierżawy bez wypowiedzenia w trybie</w:t>
      </w:r>
      <w:r w:rsidR="008E5A61" w:rsidRPr="00B524E5">
        <w:rPr>
          <w:sz w:val="20"/>
          <w:szCs w:val="20"/>
          <w:lang w:val="pl-PL"/>
        </w:rPr>
        <w:br/>
      </w:r>
      <w:r w:rsidRPr="00B524E5">
        <w:rPr>
          <w:sz w:val="20"/>
          <w:szCs w:val="20"/>
          <w:lang w:val="pl-PL"/>
        </w:rPr>
        <w:t>natychmiastowym w przypadku stwierdzenia naruszenia warunków umowy dzierżawy, w szczególności na</w:t>
      </w:r>
      <w:r w:rsidR="00702746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prowadzeniu działalności nie przewidzianej umową dzierżawy oraz niezgodną z warunkami przetargu</w:t>
      </w:r>
      <w:r w:rsidR="008E5A61" w:rsidRPr="00B524E5">
        <w:rPr>
          <w:sz w:val="20"/>
          <w:szCs w:val="20"/>
          <w:lang w:val="pl-PL"/>
        </w:rPr>
        <w:br/>
      </w:r>
      <w:r w:rsidRPr="00B524E5">
        <w:rPr>
          <w:sz w:val="20"/>
          <w:szCs w:val="20"/>
          <w:lang w:val="pl-PL"/>
        </w:rPr>
        <w:t xml:space="preserve"> </w:t>
      </w:r>
      <w:r w:rsidRPr="00B524E5">
        <w:rPr>
          <w:spacing w:val="-4"/>
          <w:sz w:val="20"/>
          <w:szCs w:val="20"/>
          <w:lang w:val="pl-PL"/>
        </w:rPr>
        <w:t>braku</w:t>
      </w:r>
      <w:r w:rsidR="008E5A61" w:rsidRPr="00B524E5">
        <w:rPr>
          <w:spacing w:val="-4"/>
          <w:sz w:val="20"/>
          <w:szCs w:val="20"/>
          <w:lang w:val="pl-PL"/>
        </w:rPr>
        <w:t>&gt;</w:t>
      </w:r>
      <w:r w:rsidRPr="00B524E5">
        <w:rPr>
          <w:sz w:val="20"/>
          <w:szCs w:val="20"/>
          <w:lang w:val="pl-PL"/>
        </w:rPr>
        <w:t>utrzymania w czystości i porządku zajmowanej</w:t>
      </w:r>
      <w:r w:rsidRPr="00B524E5">
        <w:rPr>
          <w:spacing w:val="-6"/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lokalizacji.</w:t>
      </w:r>
    </w:p>
    <w:p w:rsidR="000E2817" w:rsidRPr="00B524E5" w:rsidRDefault="000E2817" w:rsidP="00702746">
      <w:pPr>
        <w:pStyle w:val="Akapitzlist"/>
        <w:numPr>
          <w:ilvl w:val="0"/>
          <w:numId w:val="4"/>
        </w:numPr>
        <w:tabs>
          <w:tab w:val="left" w:pos="10490"/>
        </w:tabs>
        <w:spacing w:before="15"/>
        <w:ind w:right="848"/>
        <w:rPr>
          <w:sz w:val="20"/>
          <w:szCs w:val="20"/>
          <w:lang w:val="pl-PL"/>
        </w:rPr>
      </w:pPr>
      <w:r w:rsidRPr="00B524E5">
        <w:rPr>
          <w:w w:val="105"/>
          <w:sz w:val="20"/>
          <w:szCs w:val="20"/>
          <w:lang w:val="pl-PL"/>
        </w:rPr>
        <w:t>Do przetargu nie będą dopuszczone osoby mające zaległości w płatnościach względem Miasta</w:t>
      </w:r>
      <w:r w:rsidR="008E5A61" w:rsidRPr="00B524E5">
        <w:rPr>
          <w:w w:val="105"/>
          <w:sz w:val="20"/>
          <w:szCs w:val="20"/>
          <w:lang w:val="pl-PL"/>
        </w:rPr>
        <w:br/>
      </w:r>
      <w:r w:rsidRPr="00B524E5">
        <w:rPr>
          <w:w w:val="105"/>
          <w:sz w:val="20"/>
          <w:szCs w:val="20"/>
          <w:lang w:val="pl-PL"/>
        </w:rPr>
        <w:t>Szczecinek.</w:t>
      </w:r>
    </w:p>
    <w:p w:rsidR="000E2817" w:rsidRPr="00B524E5" w:rsidRDefault="000E2817" w:rsidP="00702746">
      <w:pPr>
        <w:pStyle w:val="Akapitzlist"/>
        <w:numPr>
          <w:ilvl w:val="0"/>
          <w:numId w:val="4"/>
        </w:numPr>
        <w:tabs>
          <w:tab w:val="left" w:pos="10490"/>
        </w:tabs>
        <w:spacing w:before="46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 xml:space="preserve">Po wygaśnięciu umowy dzierżawy, Dzierżawca zobowiązany będzie do zwrotu przedmiotu dzierżawy </w:t>
      </w:r>
      <w:r w:rsidR="008E5A61" w:rsidRPr="00B524E5">
        <w:rPr>
          <w:sz w:val="20"/>
          <w:szCs w:val="20"/>
          <w:lang w:val="pl-PL"/>
        </w:rPr>
        <w:br/>
      </w:r>
      <w:r w:rsidRPr="00B524E5">
        <w:rPr>
          <w:sz w:val="20"/>
          <w:szCs w:val="20"/>
          <w:lang w:val="pl-PL"/>
        </w:rPr>
        <w:t>w stanie niepogorszonym.</w:t>
      </w:r>
    </w:p>
    <w:p w:rsidR="000E2817" w:rsidRPr="00B524E5" w:rsidRDefault="000E2817" w:rsidP="00702746">
      <w:pPr>
        <w:pStyle w:val="Akapitzlist"/>
        <w:numPr>
          <w:ilvl w:val="0"/>
          <w:numId w:val="4"/>
        </w:numPr>
        <w:tabs>
          <w:tab w:val="left" w:pos="10490"/>
        </w:tabs>
        <w:spacing w:before="42"/>
        <w:ind w:right="848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 xml:space="preserve">Zastrzega się prawo do odwołania przetargu jedynie z ważnych powodów, z podaniem przyczyny </w:t>
      </w:r>
      <w:r w:rsidRPr="00B524E5">
        <w:rPr>
          <w:spacing w:val="-6"/>
          <w:sz w:val="20"/>
          <w:szCs w:val="20"/>
          <w:lang w:val="pl-PL"/>
        </w:rPr>
        <w:t>odwołania</w:t>
      </w:r>
      <w:r w:rsidR="00702746">
        <w:rPr>
          <w:spacing w:val="-6"/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przetargu.</w:t>
      </w:r>
    </w:p>
    <w:p w:rsidR="000E2817" w:rsidRPr="00B524E5" w:rsidRDefault="000E2817" w:rsidP="00DC783E">
      <w:pPr>
        <w:pStyle w:val="Tekstpodstawowy"/>
        <w:tabs>
          <w:tab w:val="left" w:pos="10490"/>
        </w:tabs>
        <w:ind w:left="567" w:right="848"/>
        <w:jc w:val="both"/>
        <w:rPr>
          <w:sz w:val="20"/>
          <w:szCs w:val="20"/>
          <w:lang w:val="pl-PL"/>
        </w:rPr>
      </w:pPr>
    </w:p>
    <w:p w:rsidR="000E2817" w:rsidRPr="00B524E5" w:rsidRDefault="000E2817" w:rsidP="00DC783E">
      <w:pPr>
        <w:pStyle w:val="Tekstpodstawowy"/>
        <w:tabs>
          <w:tab w:val="left" w:pos="10490"/>
        </w:tabs>
        <w:spacing w:before="3"/>
        <w:ind w:left="567" w:right="848"/>
        <w:jc w:val="both"/>
        <w:rPr>
          <w:sz w:val="20"/>
          <w:szCs w:val="20"/>
          <w:lang w:val="pl-PL"/>
        </w:rPr>
      </w:pPr>
      <w:r w:rsidRPr="00B524E5">
        <w:rPr>
          <w:sz w:val="20"/>
          <w:szCs w:val="20"/>
          <w:lang w:val="pl-PL"/>
        </w:rPr>
        <w:t>Bliższych informacji udziela się w Wydziale Nieruchomości Urzędu Miasta Szczecinka pok. nr 202 (II p.</w:t>
      </w:r>
      <w:r w:rsidR="009F7CE1" w:rsidRPr="00B524E5">
        <w:rPr>
          <w:sz w:val="20"/>
          <w:szCs w:val="20"/>
          <w:lang w:val="pl-PL"/>
        </w:rPr>
        <w:t>) lub</w:t>
      </w:r>
      <w:r w:rsidR="008E5A61" w:rsidRPr="00B524E5">
        <w:rPr>
          <w:sz w:val="20"/>
          <w:szCs w:val="20"/>
          <w:lang w:val="pl-PL"/>
        </w:rPr>
        <w:br/>
      </w:r>
      <w:r w:rsidR="009F7CE1" w:rsidRPr="00B524E5">
        <w:rPr>
          <w:sz w:val="20"/>
          <w:szCs w:val="20"/>
          <w:lang w:val="pl-PL"/>
        </w:rPr>
        <w:t>telefonicznie pod numerem</w:t>
      </w:r>
      <w:r w:rsidR="00923B88" w:rsidRPr="00B524E5">
        <w:rPr>
          <w:sz w:val="20"/>
          <w:szCs w:val="20"/>
          <w:lang w:val="pl-PL"/>
        </w:rPr>
        <w:t xml:space="preserve"> </w:t>
      </w:r>
      <w:r w:rsidRPr="00B524E5">
        <w:rPr>
          <w:sz w:val="20"/>
          <w:szCs w:val="20"/>
          <w:lang w:val="pl-PL"/>
        </w:rPr>
        <w:t>(0-94) 371-41-49. </w:t>
      </w:r>
    </w:p>
    <w:p w:rsidR="00230EEF" w:rsidRPr="00B524E5" w:rsidRDefault="000E2817" w:rsidP="00DC783E">
      <w:pPr>
        <w:tabs>
          <w:tab w:val="left" w:pos="10490"/>
        </w:tabs>
        <w:ind w:left="567" w:right="848"/>
        <w:jc w:val="both"/>
        <w:rPr>
          <w:sz w:val="20"/>
          <w:szCs w:val="20"/>
        </w:rPr>
      </w:pPr>
      <w:r w:rsidRPr="00B524E5">
        <w:rPr>
          <w:sz w:val="20"/>
          <w:szCs w:val="20"/>
          <w:lang w:val="pl-PL"/>
        </w:rPr>
        <w:t>Ogłoszenie o przetargu wywieszono na tablicy ogłoszeń Wydziału Nieruchomości w Urzędzie Miasta w oraz</w:t>
      </w:r>
      <w:r w:rsidR="008E5A61" w:rsidRPr="00B524E5">
        <w:rPr>
          <w:sz w:val="20"/>
          <w:szCs w:val="20"/>
          <w:lang w:val="pl-PL"/>
        </w:rPr>
        <w:br/>
      </w:r>
      <w:r w:rsidRPr="00B524E5">
        <w:rPr>
          <w:sz w:val="20"/>
          <w:szCs w:val="20"/>
          <w:lang w:val="pl-PL"/>
        </w:rPr>
        <w:t xml:space="preserve"> opublikowano na stronach inter</w:t>
      </w:r>
      <w:r w:rsidR="00923B88" w:rsidRPr="00B524E5">
        <w:rPr>
          <w:sz w:val="20"/>
          <w:szCs w:val="20"/>
          <w:lang w:val="pl-PL"/>
        </w:rPr>
        <w:t>netowych</w:t>
      </w:r>
      <w:r w:rsidRPr="00B524E5">
        <w:rPr>
          <w:sz w:val="20"/>
          <w:szCs w:val="20"/>
          <w:lang w:val="pl-PL"/>
        </w:rPr>
        <w:t xml:space="preserve">: </w:t>
      </w:r>
      <w:hyperlink r:id="rId9" w:history="1">
        <w:r w:rsidRPr="00B524E5">
          <w:rPr>
            <w:rStyle w:val="Hipercze"/>
            <w:color w:val="auto"/>
            <w:sz w:val="20"/>
            <w:szCs w:val="20"/>
            <w:lang w:val="pl-PL"/>
          </w:rPr>
          <w:t>www.szczecinek.pl</w:t>
        </w:r>
      </w:hyperlink>
      <w:r w:rsidRPr="00B524E5">
        <w:rPr>
          <w:sz w:val="20"/>
          <w:szCs w:val="20"/>
          <w:lang w:val="pl-PL"/>
        </w:rPr>
        <w:t xml:space="preserve"> – Strefa Inwestora - Nieruchomości przeznaczone do wydzierżawienia i użyczenia </w:t>
      </w:r>
    </w:p>
    <w:p w:rsidR="00664639" w:rsidRPr="00B524E5" w:rsidRDefault="00664639" w:rsidP="00DC783E">
      <w:pPr>
        <w:tabs>
          <w:tab w:val="left" w:pos="10490"/>
        </w:tabs>
        <w:ind w:left="567" w:right="848"/>
        <w:jc w:val="both"/>
        <w:rPr>
          <w:sz w:val="20"/>
          <w:szCs w:val="20"/>
        </w:rPr>
      </w:pPr>
    </w:p>
    <w:bookmarkEnd w:id="0"/>
    <w:p w:rsidR="00664639" w:rsidRPr="00B524E5" w:rsidRDefault="00664639" w:rsidP="00DC783E">
      <w:pPr>
        <w:tabs>
          <w:tab w:val="left" w:pos="10490"/>
        </w:tabs>
        <w:ind w:left="567" w:right="848"/>
        <w:jc w:val="both"/>
        <w:rPr>
          <w:sz w:val="20"/>
          <w:szCs w:val="20"/>
        </w:rPr>
      </w:pPr>
    </w:p>
    <w:sectPr w:rsidR="00664639" w:rsidRPr="00B524E5" w:rsidSect="00DC783E">
      <w:pgSz w:w="11906" w:h="16838"/>
      <w:pgMar w:top="709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170"/>
    <w:multiLevelType w:val="hybridMultilevel"/>
    <w:tmpl w:val="6E6A6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A35"/>
    <w:multiLevelType w:val="hybridMultilevel"/>
    <w:tmpl w:val="772A12E2"/>
    <w:lvl w:ilvl="0" w:tplc="CECA945A">
      <w:start w:val="1"/>
      <w:numFmt w:val="decimal"/>
      <w:lvlText w:val="%1."/>
      <w:lvlJc w:val="left"/>
      <w:pPr>
        <w:ind w:left="1031" w:hanging="354"/>
      </w:pPr>
      <w:rPr>
        <w:rFonts w:ascii="Arial" w:eastAsia="Arial" w:hAnsi="Arial" w:cs="Arial" w:hint="default"/>
        <w:spacing w:val="-1"/>
        <w:w w:val="106"/>
        <w:sz w:val="22"/>
        <w:szCs w:val="22"/>
      </w:rPr>
    </w:lvl>
    <w:lvl w:ilvl="1" w:tplc="EB4C7AFC">
      <w:numFmt w:val="bullet"/>
      <w:lvlText w:val="•"/>
      <w:lvlJc w:val="left"/>
      <w:pPr>
        <w:ind w:left="2478" w:hanging="354"/>
      </w:pPr>
    </w:lvl>
    <w:lvl w:ilvl="2" w:tplc="86583FDC">
      <w:numFmt w:val="bullet"/>
      <w:lvlText w:val="•"/>
      <w:lvlJc w:val="left"/>
      <w:pPr>
        <w:ind w:left="3916" w:hanging="354"/>
      </w:pPr>
    </w:lvl>
    <w:lvl w:ilvl="3" w:tplc="5BD0C52C">
      <w:numFmt w:val="bullet"/>
      <w:lvlText w:val="•"/>
      <w:lvlJc w:val="left"/>
      <w:pPr>
        <w:ind w:left="5354" w:hanging="354"/>
      </w:pPr>
    </w:lvl>
    <w:lvl w:ilvl="4" w:tplc="BFA25114">
      <w:numFmt w:val="bullet"/>
      <w:lvlText w:val="•"/>
      <w:lvlJc w:val="left"/>
      <w:pPr>
        <w:ind w:left="6792" w:hanging="354"/>
      </w:pPr>
    </w:lvl>
    <w:lvl w:ilvl="5" w:tplc="C642695E">
      <w:numFmt w:val="bullet"/>
      <w:lvlText w:val="•"/>
      <w:lvlJc w:val="left"/>
      <w:pPr>
        <w:ind w:left="8230" w:hanging="354"/>
      </w:pPr>
    </w:lvl>
    <w:lvl w:ilvl="6" w:tplc="CD70DEEA">
      <w:numFmt w:val="bullet"/>
      <w:lvlText w:val="•"/>
      <w:lvlJc w:val="left"/>
      <w:pPr>
        <w:ind w:left="9668" w:hanging="354"/>
      </w:pPr>
    </w:lvl>
    <w:lvl w:ilvl="7" w:tplc="50B46E3A">
      <w:numFmt w:val="bullet"/>
      <w:lvlText w:val="•"/>
      <w:lvlJc w:val="left"/>
      <w:pPr>
        <w:ind w:left="11106" w:hanging="354"/>
      </w:pPr>
    </w:lvl>
    <w:lvl w:ilvl="8" w:tplc="2F869F78">
      <w:numFmt w:val="bullet"/>
      <w:lvlText w:val="•"/>
      <w:lvlJc w:val="left"/>
      <w:pPr>
        <w:ind w:left="12544" w:hanging="354"/>
      </w:pPr>
    </w:lvl>
  </w:abstractNum>
  <w:abstractNum w:abstractNumId="2">
    <w:nsid w:val="644272D0"/>
    <w:multiLevelType w:val="hybridMultilevel"/>
    <w:tmpl w:val="543883B8"/>
    <w:lvl w:ilvl="0" w:tplc="BA943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5B2FC3"/>
    <w:multiLevelType w:val="hybridMultilevel"/>
    <w:tmpl w:val="58AAF43E"/>
    <w:lvl w:ilvl="0" w:tplc="0AF4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8D"/>
    <w:rsid w:val="00024F3A"/>
    <w:rsid w:val="000B462F"/>
    <w:rsid w:val="000E2817"/>
    <w:rsid w:val="00116E38"/>
    <w:rsid w:val="00186530"/>
    <w:rsid w:val="001B4903"/>
    <w:rsid w:val="001D05A5"/>
    <w:rsid w:val="001D558E"/>
    <w:rsid w:val="00230EEF"/>
    <w:rsid w:val="00301180"/>
    <w:rsid w:val="003075BE"/>
    <w:rsid w:val="00466871"/>
    <w:rsid w:val="004C04EA"/>
    <w:rsid w:val="005300D3"/>
    <w:rsid w:val="005A10F6"/>
    <w:rsid w:val="00607916"/>
    <w:rsid w:val="00664639"/>
    <w:rsid w:val="006B1D58"/>
    <w:rsid w:val="00702746"/>
    <w:rsid w:val="0070562C"/>
    <w:rsid w:val="00716C15"/>
    <w:rsid w:val="007A2C4E"/>
    <w:rsid w:val="007C1482"/>
    <w:rsid w:val="008629D7"/>
    <w:rsid w:val="008859A7"/>
    <w:rsid w:val="008E5A61"/>
    <w:rsid w:val="00923B88"/>
    <w:rsid w:val="00975C41"/>
    <w:rsid w:val="009957BA"/>
    <w:rsid w:val="009C23ED"/>
    <w:rsid w:val="009F7CE1"/>
    <w:rsid w:val="00A6293B"/>
    <w:rsid w:val="00B212EA"/>
    <w:rsid w:val="00B36863"/>
    <w:rsid w:val="00B524E5"/>
    <w:rsid w:val="00BA5F8D"/>
    <w:rsid w:val="00BC7F50"/>
    <w:rsid w:val="00DC783E"/>
    <w:rsid w:val="00DE30EA"/>
    <w:rsid w:val="00F02F8A"/>
    <w:rsid w:val="00F96D70"/>
    <w:rsid w:val="00F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281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0E2817"/>
    <w:pPr>
      <w:spacing w:before="69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semiHidden/>
    <w:rsid w:val="000E2817"/>
    <w:rPr>
      <w:rFonts w:ascii="Arial" w:eastAsia="Arial" w:hAnsi="Arial" w:cs="Arial"/>
      <w:b/>
      <w:bCs/>
      <w:sz w:val="23"/>
      <w:szCs w:val="23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0E28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E281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E2817"/>
    <w:rPr>
      <w:rFonts w:ascii="Arial" w:eastAsia="Arial" w:hAnsi="Arial" w:cs="Arial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0E2817"/>
    <w:pPr>
      <w:ind w:left="1031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0E2817"/>
  </w:style>
  <w:style w:type="table" w:customStyle="1" w:styleId="TableNormal">
    <w:name w:val="Table Normal"/>
    <w:uiPriority w:val="2"/>
    <w:semiHidden/>
    <w:qFormat/>
    <w:rsid w:val="000E28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281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0E2817"/>
    <w:pPr>
      <w:spacing w:before="69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semiHidden/>
    <w:rsid w:val="000E2817"/>
    <w:rPr>
      <w:rFonts w:ascii="Arial" w:eastAsia="Arial" w:hAnsi="Arial" w:cs="Arial"/>
      <w:b/>
      <w:bCs/>
      <w:sz w:val="23"/>
      <w:szCs w:val="23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0E28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E281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E2817"/>
    <w:rPr>
      <w:rFonts w:ascii="Arial" w:eastAsia="Arial" w:hAnsi="Arial" w:cs="Arial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0E2817"/>
    <w:pPr>
      <w:ind w:left="1031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0E2817"/>
  </w:style>
  <w:style w:type="table" w:customStyle="1" w:styleId="TableNormal">
    <w:name w:val="Table Normal"/>
    <w:uiPriority w:val="2"/>
    <w:semiHidden/>
    <w:qFormat/>
    <w:rsid w:val="000E28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e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e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Seredyn</dc:creator>
  <cp:lastModifiedBy>Seredyn</cp:lastModifiedBy>
  <cp:revision>10</cp:revision>
  <cp:lastPrinted>2024-03-27T14:06:00Z</cp:lastPrinted>
  <dcterms:created xsi:type="dcterms:W3CDTF">2024-03-28T12:34:00Z</dcterms:created>
  <dcterms:modified xsi:type="dcterms:W3CDTF">2024-03-28T13:48:00Z</dcterms:modified>
</cp:coreProperties>
</file>